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A26FA" w14:textId="77777777" w:rsidR="00AE446F" w:rsidRDefault="00AE446F" w:rsidP="00AE446F">
      <w:pPr>
        <w:spacing w:line="30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ΠΑΡΑΡΤΗΜΑ 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Β - ΥΠΕΥΘΥΝΗ ΔΗΛΩΣΗ</w:t>
      </w:r>
    </w:p>
    <w:p w14:paraId="79C61E6E" w14:textId="77777777" w:rsidR="00AE446F" w:rsidRDefault="00AE446F" w:rsidP="00AE446F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14:paraId="408A6B74" w14:textId="77777777" w:rsidR="00AE446F" w:rsidRDefault="00AE446F" w:rsidP="00AE446F">
      <w:pPr>
        <w:autoSpaceDN w:val="0"/>
        <w:spacing w:line="300" w:lineRule="atLeast"/>
        <w:ind w:left="3261" w:firstLine="72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94926F9" w14:textId="3E9DC4D5" w:rsidR="00AE446F" w:rsidRDefault="00AE446F" w:rsidP="00AE446F">
      <w:pPr>
        <w:autoSpaceDN w:val="0"/>
        <w:spacing w:line="300" w:lineRule="atLeast"/>
        <w:ind w:left="3261" w:firstLine="42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562CC73" wp14:editId="5EC17476">
            <wp:extent cx="563880" cy="525780"/>
            <wp:effectExtent l="0" t="0" r="762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8CC2A" w14:textId="77777777" w:rsidR="00AE446F" w:rsidRDefault="00AE446F" w:rsidP="00AE446F">
      <w:pPr>
        <w:keepNext/>
        <w:spacing w:line="300" w:lineRule="atLeast"/>
        <w:jc w:val="center"/>
        <w:outlineLvl w:val="2"/>
        <w:rPr>
          <w:rFonts w:ascii="Calibri" w:hAnsi="Calibri" w:cs="Calibri"/>
          <w:b/>
          <w:bCs/>
          <w:szCs w:val="22"/>
        </w:rPr>
      </w:pPr>
      <w:bookmarkStart w:id="1" w:name="_Hlk48635086"/>
      <w:r>
        <w:rPr>
          <w:rFonts w:ascii="Calibri" w:hAnsi="Calibri" w:cs="Calibri"/>
          <w:b/>
          <w:bCs/>
          <w:szCs w:val="22"/>
        </w:rPr>
        <w:t>ΥΠΕΥΘΥΝΗ ΔΗΛΩΣΗ</w:t>
      </w:r>
    </w:p>
    <w:p w14:paraId="1D6D3975" w14:textId="77777777" w:rsidR="00AE446F" w:rsidRDefault="00AE446F" w:rsidP="00AE446F">
      <w:pPr>
        <w:keepNext/>
        <w:spacing w:line="300" w:lineRule="atLeast"/>
        <w:jc w:val="center"/>
        <w:outlineLvl w:val="2"/>
        <w:rPr>
          <w:rFonts w:ascii="Calibri" w:hAnsi="Calibri" w:cs="Calibri"/>
          <w:b/>
          <w:bCs/>
          <w:szCs w:val="22"/>
          <w:vertAlign w:val="superscript"/>
        </w:rPr>
      </w:pPr>
      <w:r>
        <w:rPr>
          <w:rFonts w:ascii="Calibri" w:hAnsi="Calibri" w:cs="Calibri"/>
          <w:b/>
          <w:bCs/>
          <w:szCs w:val="22"/>
          <w:vertAlign w:val="superscript"/>
        </w:rPr>
        <w:t>(άρθρο 8 Ν.1599/1986)</w:t>
      </w:r>
    </w:p>
    <w:p w14:paraId="0241FAF3" w14:textId="77777777" w:rsidR="00AE446F" w:rsidRDefault="00AE446F" w:rsidP="00AE446F">
      <w:pPr>
        <w:spacing w:line="300" w:lineRule="atLeast"/>
        <w:rPr>
          <w:rFonts w:ascii="Calibri" w:hAnsi="Calibri" w:cs="Calibri"/>
          <w:sz w:val="22"/>
          <w:szCs w:val="22"/>
        </w:rPr>
      </w:pPr>
    </w:p>
    <w:p w14:paraId="3844EDA8" w14:textId="77777777" w:rsidR="00AE446F" w:rsidRDefault="00AE446F" w:rsidP="00AE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300" w:lineRule="atLeast"/>
        <w:ind w:right="13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8, παρ. 4 Ν. 1599/1986)</w:t>
      </w:r>
    </w:p>
    <w:p w14:paraId="475E1469" w14:textId="77777777" w:rsidR="00AE446F" w:rsidRDefault="00AE446F" w:rsidP="00AE446F">
      <w:pPr>
        <w:spacing w:line="300" w:lineRule="atLeast"/>
        <w:rPr>
          <w:rFonts w:ascii="Calibri" w:hAnsi="Calibri" w:cs="Calibri"/>
          <w:sz w:val="22"/>
          <w:szCs w:val="22"/>
        </w:rPr>
      </w:pPr>
    </w:p>
    <w:p w14:paraId="7F41CA78" w14:textId="77777777" w:rsidR="00AE446F" w:rsidRDefault="00AE446F" w:rsidP="00AE446F">
      <w:pPr>
        <w:spacing w:line="300" w:lineRule="atLeast"/>
        <w:rPr>
          <w:rFonts w:ascii="Calibri" w:hAnsi="Calibri" w:cs="Calibri"/>
          <w:sz w:val="22"/>
          <w:szCs w:val="22"/>
        </w:rPr>
      </w:pPr>
    </w:p>
    <w:tbl>
      <w:tblPr>
        <w:tblW w:w="1020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37"/>
        <w:gridCol w:w="750"/>
        <w:gridCol w:w="104"/>
        <w:gridCol w:w="1524"/>
        <w:gridCol w:w="743"/>
        <w:gridCol w:w="142"/>
        <w:gridCol w:w="155"/>
        <w:gridCol w:w="1079"/>
        <w:gridCol w:w="182"/>
        <w:gridCol w:w="991"/>
        <w:gridCol w:w="851"/>
        <w:gridCol w:w="425"/>
        <w:gridCol w:w="567"/>
        <w:gridCol w:w="991"/>
      </w:tblGrid>
      <w:tr w:rsidR="00AE446F" w14:paraId="14C5636C" w14:textId="77777777" w:rsidTr="00AE446F">
        <w:trPr>
          <w:cantSplit/>
          <w:trHeight w:val="4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64FE" w14:textId="77777777" w:rsidR="00AE446F" w:rsidRDefault="00AE446F">
            <w:pPr>
              <w:spacing w:line="300" w:lineRule="atLeast"/>
              <w:ind w:right="-68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ΠΡΟΣ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(1)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2071" w14:textId="77777777" w:rsidR="00AE446F" w:rsidRDefault="00AE446F">
            <w:pPr>
              <w:spacing w:line="300" w:lineRule="atLeast"/>
              <w:ind w:right="-6878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Γ.Ν.Θ. ΙΠΠΟΚΡΑΤΕΙΟ</w:t>
            </w:r>
          </w:p>
        </w:tc>
      </w:tr>
      <w:tr w:rsidR="00AE446F" w14:paraId="1AF46BEA" w14:textId="77777777" w:rsidTr="00AE446F">
        <w:trPr>
          <w:cantSplit/>
          <w:trHeight w:val="4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EDF0" w14:textId="77777777" w:rsidR="00AE446F" w:rsidRDefault="00AE446F">
            <w:pPr>
              <w:spacing w:line="300" w:lineRule="atLeast"/>
              <w:ind w:right="-68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 – </w:t>
            </w:r>
            <w:r>
              <w:rPr>
                <w:rFonts w:ascii="Calibri" w:hAnsi="Calibri" w:cs="Calibri"/>
                <w:strike/>
                <w:sz w:val="22"/>
                <w:szCs w:val="22"/>
              </w:rPr>
              <w:t>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Όνομα:</w:t>
            </w:r>
          </w:p>
        </w:tc>
        <w:tc>
          <w:tcPr>
            <w:tcW w:w="3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09DF" w14:textId="77777777" w:rsidR="00AE446F" w:rsidRDefault="00AE446F">
            <w:pPr>
              <w:spacing w:line="300" w:lineRule="atLeast"/>
              <w:ind w:right="-6878"/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8941" w14:textId="77777777" w:rsidR="00AE446F" w:rsidRDefault="00AE446F">
            <w:pPr>
              <w:spacing w:line="300" w:lineRule="atLeast"/>
              <w:ind w:right="-68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42E8" w14:textId="77777777" w:rsidR="00AE446F" w:rsidRDefault="00AE446F">
            <w:pPr>
              <w:spacing w:line="300" w:lineRule="atLeast"/>
              <w:ind w:right="-6878"/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</w:tc>
      </w:tr>
      <w:tr w:rsidR="00AE446F" w14:paraId="2F789493" w14:textId="77777777" w:rsidTr="00AE446F">
        <w:trPr>
          <w:cantSplit/>
          <w:trHeight w:val="99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BB3D" w14:textId="77777777" w:rsidR="00AE446F" w:rsidRDefault="00AE446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7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D4BA" w14:textId="77777777" w:rsidR="00AE446F" w:rsidRDefault="00AE446F">
            <w:pPr>
              <w:spacing w:line="300" w:lineRule="atLeast"/>
              <w:ind w:right="-6878"/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</w:tr>
      <w:tr w:rsidR="00AE446F" w14:paraId="1B973825" w14:textId="77777777" w:rsidTr="00AE446F">
        <w:trPr>
          <w:cantSplit/>
          <w:trHeight w:val="99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9D4D" w14:textId="77777777" w:rsidR="00AE446F" w:rsidRDefault="00AE446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7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5AE7" w14:textId="77777777" w:rsidR="00AE446F" w:rsidRDefault="00AE446F">
            <w:pPr>
              <w:spacing w:line="300" w:lineRule="atLeast"/>
              <w:ind w:right="-6878"/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</w:tr>
      <w:tr w:rsidR="00AE446F" w14:paraId="74E2C351" w14:textId="77777777" w:rsidTr="00AE446F">
        <w:trPr>
          <w:cantSplit/>
          <w:trHeight w:val="379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B052" w14:textId="77777777" w:rsidR="00AE446F" w:rsidRDefault="00AE446F">
            <w:pPr>
              <w:spacing w:line="300" w:lineRule="atLeast"/>
              <w:ind w:right="-233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Ημερομηνία γέννησης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(2)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77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FB34" w14:textId="77777777" w:rsidR="00AE446F" w:rsidRDefault="00AE446F">
            <w:pPr>
              <w:spacing w:line="300" w:lineRule="atLeast"/>
              <w:ind w:right="-6878"/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</w:tr>
      <w:tr w:rsidR="00AE446F" w14:paraId="48E0B9B8" w14:textId="77777777" w:rsidTr="00AE446F">
        <w:trPr>
          <w:cantSplit/>
          <w:trHeight w:val="99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FAEE" w14:textId="77777777" w:rsidR="00AE446F" w:rsidRDefault="00AE446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Τόπος Γέννησης:</w:t>
            </w:r>
          </w:p>
        </w:tc>
        <w:tc>
          <w:tcPr>
            <w:tcW w:w="77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43B7" w14:textId="77777777" w:rsidR="00AE446F" w:rsidRDefault="00AE446F">
            <w:pPr>
              <w:spacing w:line="300" w:lineRule="atLeast"/>
              <w:ind w:right="-6878"/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</w:tc>
      </w:tr>
      <w:tr w:rsidR="00AE446F" w14:paraId="37F6DF76" w14:textId="77777777" w:rsidTr="00AE446F">
        <w:trPr>
          <w:cantSplit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9372" w14:textId="77777777" w:rsidR="00AE446F" w:rsidRDefault="00AE446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60D2" w14:textId="77777777" w:rsidR="00AE446F" w:rsidRDefault="00AE446F">
            <w:pPr>
              <w:spacing w:line="300" w:lineRule="atLeast"/>
              <w:ind w:right="-6878"/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1B0D" w14:textId="77777777" w:rsidR="00AE446F" w:rsidRDefault="00AE446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957E" w14:textId="77777777" w:rsidR="00AE446F" w:rsidRDefault="00AE446F">
            <w:pPr>
              <w:spacing w:line="300" w:lineRule="atLeast"/>
              <w:ind w:right="-6878"/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</w:tc>
      </w:tr>
      <w:tr w:rsidR="00AE446F" w14:paraId="536576C5" w14:textId="77777777" w:rsidTr="00AE446F">
        <w:trPr>
          <w:cantSplit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7FCC" w14:textId="77777777" w:rsidR="00AE446F" w:rsidRDefault="00AE446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Τόπος Κατοικίας: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64FE" w14:textId="77777777" w:rsidR="00AE446F" w:rsidRDefault="00AE446F">
            <w:pPr>
              <w:spacing w:line="300" w:lineRule="atLeast"/>
              <w:ind w:right="-6878"/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1A5E" w14:textId="77777777" w:rsidR="00AE446F" w:rsidRDefault="00AE446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Οδός: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8DE5" w14:textId="77777777" w:rsidR="00AE446F" w:rsidRDefault="00AE446F">
            <w:pPr>
              <w:spacing w:line="300" w:lineRule="atLeast"/>
              <w:ind w:right="-6878"/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CE0" w14:textId="77777777" w:rsidR="00AE446F" w:rsidRDefault="00AE446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Αριθ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8952" w14:textId="77777777" w:rsidR="00AE446F" w:rsidRDefault="00AE446F">
            <w:pPr>
              <w:spacing w:line="300" w:lineRule="atLeast"/>
              <w:ind w:right="-6878"/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CE41" w14:textId="77777777" w:rsidR="00AE446F" w:rsidRDefault="00AE446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ΤΚ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67AF" w14:textId="77777777" w:rsidR="00AE446F" w:rsidRDefault="00AE446F">
            <w:pPr>
              <w:spacing w:line="300" w:lineRule="atLeast"/>
              <w:ind w:right="-6878"/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</w:tr>
      <w:tr w:rsidR="00AE446F" w14:paraId="658C410B" w14:textId="77777777" w:rsidTr="00AE446F">
        <w:trPr>
          <w:cantSplit/>
          <w:trHeight w:val="520"/>
        </w:trPr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A475E" w14:textId="77777777" w:rsidR="00AE446F" w:rsidRDefault="00AE446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Τηλεομοιοτύπου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Fax</w:t>
            </w:r>
            <w:r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0DF41" w14:textId="77777777" w:rsidR="00AE446F" w:rsidRDefault="00AE446F">
            <w:pPr>
              <w:spacing w:line="300" w:lineRule="atLeast"/>
              <w:ind w:right="-6878"/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18F11" w14:textId="77777777" w:rsidR="00AE446F" w:rsidRDefault="00AE446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Ηλεκτρ. Ταχυδρομείου</w:t>
            </w:r>
          </w:p>
          <w:p w14:paraId="5A3A3978" w14:textId="77777777" w:rsidR="00AE446F" w:rsidRDefault="00AE446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(Ε-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9693" w14:textId="77777777" w:rsidR="00AE446F" w:rsidRDefault="00AE446F">
            <w:pPr>
              <w:spacing w:line="300" w:lineRule="atLeast"/>
              <w:ind w:right="-6878"/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</w:tc>
      </w:tr>
    </w:tbl>
    <w:p w14:paraId="50A83350" w14:textId="77777777" w:rsidR="00AE446F" w:rsidRDefault="00AE446F" w:rsidP="00AE446F">
      <w:pPr>
        <w:tabs>
          <w:tab w:val="left" w:pos="0"/>
        </w:tabs>
        <w:spacing w:line="300" w:lineRule="atLeast"/>
        <w:ind w:right="484"/>
        <w:rPr>
          <w:rFonts w:ascii="Calibri" w:hAnsi="Calibri" w:cs="Calibri"/>
          <w:b/>
          <w:sz w:val="22"/>
          <w:szCs w:val="22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AE446F" w14:paraId="334B4619" w14:textId="77777777" w:rsidTr="00AE446F">
        <w:trPr>
          <w:jc w:val="center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5689D" w14:textId="77777777" w:rsidR="00AE446F" w:rsidRDefault="00AE446F">
            <w:pPr>
              <w:spacing w:line="300" w:lineRule="atLeast"/>
              <w:ind w:right="124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Στα πλαίσια της συμμετοχής μου στην </w:t>
            </w:r>
            <w:proofErr w:type="spellStart"/>
            <w:r>
              <w:rPr>
                <w:rFonts w:ascii="Calibri" w:hAnsi="Calibri" w:cs="Calibri"/>
                <w:iCs/>
                <w:sz w:val="22"/>
                <w:szCs w:val="22"/>
              </w:rPr>
              <w:t>υπ</w:t>
            </w:r>
            <w:proofErr w:type="spell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΄ </w:t>
            </w:r>
            <w:proofErr w:type="spellStart"/>
            <w:r>
              <w:rPr>
                <w:rFonts w:ascii="Calibri" w:hAnsi="Calibri" w:cs="Calibri"/>
                <w:iCs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. 78/2024 διαπραγμάτευσης για την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ανάθεση των </w:t>
            </w:r>
            <w:r>
              <w:rPr>
                <w:rFonts w:ascii="Calibri" w:eastAsia="Times New Roman" w:hAnsi="Calibri" w:cs="Arial"/>
                <w:bCs/>
                <w:caps/>
                <w:kern w:val="22"/>
                <w:sz w:val="22"/>
                <w:szCs w:val="22"/>
              </w:rPr>
              <w:t>«ΥΠΗΡΕΣΙΩΝ ΤΡΑΠΕΖΩΝ ΑΙΜΑΤΟΣ (ΜΕΤΑΦΟΡΑ ΑΙΜΑΤΟΣ ΚΑΙ ΒΙΟΛΟΓΙΚΩΝ ΔΕΙΓΜΑΤΩΝ</w:t>
            </w: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) </w:t>
            </w:r>
            <w:r>
              <w:rPr>
                <w:rFonts w:ascii="Calibri" w:eastAsia="Times New Roman" w:hAnsi="Calibri" w:cs="Arial"/>
                <w:bCs/>
                <w:sz w:val="22"/>
                <w:szCs w:val="22"/>
                <w:lang w:val="en-US"/>
              </w:rPr>
              <w:t>CPV</w:t>
            </w: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: 85146000-4», </w:t>
            </w:r>
            <w:r>
              <w:rPr>
                <w:rFonts w:ascii="Calibri" w:hAnsi="Calibri" w:cs="Calibri"/>
                <w:sz w:val="22"/>
                <w:szCs w:val="22"/>
              </w:rPr>
              <w:t>για την κάλυψη των αναγκών του Γενικού Νοσοκομείου Θεσσαλονίκης «ΙΠΠΟΚΡΑΤΕΙΟ», για έξι (6) μήνες,</w:t>
            </w:r>
            <w:r>
              <w:rPr>
                <w:rFonts w:ascii="Calibri" w:eastAsia="Arial" w:hAnsi="Calibri" w:cs="Calibri"/>
                <w:sz w:val="22"/>
                <w:szCs w:val="22"/>
              </w:rPr>
              <w:t xml:space="preserve">  με την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εταιρία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ΜΠΑΪΟΤΡΑΝΣ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Α.Ε., σύμφωνα με τις τεχνικές προδιαγραφές όπως αυτές εγκρίθηκαν με την υπ’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1216/28-7-2021 απόφαση του Διοικητή του Νοσοκομείου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ΑΔΑ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ΨΔ11469067-6ΩΨ) και περιγράφονται αναλυτικά  στην υπ’ αριθ. 98/2021 Διακήρυξη του Δημόσιου, Ανοικτού Ηλεκτρονικού Διαγωνισμού που διενεργήθηκε μέσω ΕΣΗΔΗΣ (136729), με προϋπολογιζόμενη δαπάνη 43.200,00€ χωρίς Φ.Π.Α., η οποία με Φ.Π.Α. 24% διαμορφώνεται σε 53.568,00€, για χρονικό διάστημα έξι (6) μηνών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, δηλώνω ότι μέχρι και την ημέρα υποβολής της προσφοράς μου:</w:t>
            </w:r>
          </w:p>
        </w:tc>
      </w:tr>
      <w:tr w:rsidR="00AE446F" w14:paraId="776A561B" w14:textId="77777777" w:rsidTr="00AE446F">
        <w:trPr>
          <w:trHeight w:val="285"/>
          <w:jc w:val="center"/>
        </w:trPr>
        <w:tc>
          <w:tcPr>
            <w:tcW w:w="10425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69CCF89C" w14:textId="77777777" w:rsidR="00AE446F" w:rsidRDefault="00AE446F" w:rsidP="00390DB3">
            <w:pPr>
              <w:widowControl/>
              <w:numPr>
                <w:ilvl w:val="0"/>
                <w:numId w:val="1"/>
              </w:numPr>
              <w:autoSpaceDN w:val="0"/>
              <w:spacing w:line="300" w:lineRule="atLeast"/>
              <w:ind w:right="124"/>
              <w:jc w:val="both"/>
              <w:textAlignment w:val="baseline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έλαβα γνώση και αποδέχομαι πλήρως και ανεπιφυλάκτως όλους τους όρους των τεχνικών προδιαγραφών και της </w:t>
            </w:r>
            <w:proofErr w:type="spellStart"/>
            <w:r>
              <w:rPr>
                <w:rFonts w:ascii="Calibri" w:hAnsi="Calibri" w:cs="Calibri"/>
                <w:iCs/>
                <w:sz w:val="22"/>
                <w:szCs w:val="22"/>
              </w:rPr>
              <w:t>υπ</w:t>
            </w:r>
            <w:proofErr w:type="spell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΄ </w:t>
            </w:r>
            <w:proofErr w:type="spellStart"/>
            <w:r>
              <w:rPr>
                <w:rFonts w:ascii="Calibri" w:hAnsi="Calibri" w:cs="Calibri"/>
                <w:iCs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. 78/2024 διαπραγμάτευσης </w:t>
            </w:r>
          </w:p>
        </w:tc>
      </w:tr>
      <w:tr w:rsidR="00AE446F" w14:paraId="57701959" w14:textId="77777777" w:rsidTr="00AE446F">
        <w:trPr>
          <w:trHeight w:val="285"/>
          <w:jc w:val="center"/>
        </w:trPr>
        <w:tc>
          <w:tcPr>
            <w:tcW w:w="10425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4576370E" w14:textId="77777777" w:rsidR="00AE446F" w:rsidRDefault="00AE446F" w:rsidP="00390DB3">
            <w:pPr>
              <w:widowControl/>
              <w:numPr>
                <w:ilvl w:val="0"/>
                <w:numId w:val="1"/>
              </w:numPr>
              <w:autoSpaceDN w:val="0"/>
              <w:spacing w:line="300" w:lineRule="atLeast"/>
              <w:ind w:right="124"/>
              <w:jc w:val="both"/>
              <w:textAlignment w:val="baseline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Μέχρι και την ημέρα υποβολής της προσφοράς δεν συντρέχει για τους προσφέροντες λόγος αποκλεισμού από τους αναφερόμενους στα άρθρα 73 (ειδικά παρ. 1, 2 και 4) και 74 του Ν 4412/2016 όπως τροποποιήθηκε και ισχύει, για τους οποίους οι οικονομικοί φορείς αποκλείονται από την συμμετοχή τους σε διαγωνισμούς του Δημοσίου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  <w:p w14:paraId="632AE7A1" w14:textId="77777777" w:rsidR="00AE446F" w:rsidRDefault="00AE446F" w:rsidP="00390DB3">
            <w:pPr>
              <w:widowControl/>
              <w:numPr>
                <w:ilvl w:val="0"/>
                <w:numId w:val="1"/>
              </w:numPr>
              <w:autoSpaceDN w:val="0"/>
              <w:spacing w:line="300" w:lineRule="atLeast"/>
              <w:ind w:right="124"/>
              <w:jc w:val="both"/>
              <w:textAlignment w:val="baseline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Τηρούν όλους τους Ελληνικούς Νόμους, τους σχετικούς με την εργασία (Εργατική – Ασφαλιστική Νομοθεσία)</w:t>
            </w:r>
          </w:p>
          <w:p w14:paraId="0004F9A3" w14:textId="77777777" w:rsidR="00AE446F" w:rsidRDefault="00AE446F" w:rsidP="00390DB3">
            <w:pPr>
              <w:widowControl/>
              <w:numPr>
                <w:ilvl w:val="0"/>
                <w:numId w:val="2"/>
              </w:numPr>
              <w:tabs>
                <w:tab w:val="clear" w:pos="66"/>
                <w:tab w:val="left" w:pos="567"/>
              </w:tabs>
              <w:spacing w:line="340" w:lineRule="atLeast"/>
              <w:ind w:left="567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Έλαβα γνώση των όρων της πρόσκλησης και τους αποδέχονται πλήρως και ανεπιφύλακτα.</w:t>
            </w:r>
          </w:p>
          <w:p w14:paraId="59E99624" w14:textId="77777777" w:rsidR="00AE446F" w:rsidRDefault="00AE446F" w:rsidP="00390DB3">
            <w:pPr>
              <w:widowControl/>
              <w:numPr>
                <w:ilvl w:val="0"/>
                <w:numId w:val="2"/>
              </w:numPr>
              <w:tabs>
                <w:tab w:val="clear" w:pos="66"/>
                <w:tab w:val="left" w:pos="567"/>
              </w:tabs>
              <w:spacing w:line="340" w:lineRule="atLeast"/>
              <w:ind w:left="567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Η Προσφορά συντάχθηκε σύμφωνα με της όρους της παρούσας Πρόσκλησης των οποίων οι προσφέροντες έλαβαν πλήρη και ανεπιφύλακτη γνώση. </w:t>
            </w:r>
          </w:p>
          <w:p w14:paraId="7131B832" w14:textId="77777777" w:rsidR="00AE446F" w:rsidRDefault="00AE446F" w:rsidP="00390DB3">
            <w:pPr>
              <w:widowControl/>
              <w:numPr>
                <w:ilvl w:val="0"/>
                <w:numId w:val="2"/>
              </w:numPr>
              <w:tabs>
                <w:tab w:val="clear" w:pos="66"/>
                <w:tab w:val="left" w:pos="567"/>
              </w:tabs>
              <w:spacing w:line="340" w:lineRule="atLeast"/>
              <w:ind w:left="567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Δεν έχουν καταδικαστεί για αδίκημα που αφορά την επαγγελματική τους διαγωγή βάσει απόφασης που έχει ισχύ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δεδικασμένου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και ότι δεν έχουν διαπράξει βαρύ επαγγελματικό παράπτωμα. </w:t>
            </w:r>
          </w:p>
          <w:p w14:paraId="1B744B0E" w14:textId="77777777" w:rsidR="00AE446F" w:rsidRDefault="00AE446F" w:rsidP="00390DB3">
            <w:pPr>
              <w:widowControl/>
              <w:numPr>
                <w:ilvl w:val="0"/>
                <w:numId w:val="1"/>
              </w:numPr>
              <w:autoSpaceDN w:val="0"/>
              <w:spacing w:line="300" w:lineRule="atLeast"/>
              <w:ind w:left="526" w:right="124" w:hanging="283"/>
              <w:jc w:val="both"/>
              <w:textAlignment w:val="baseline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Δεν έχουν καταδικασθεί με αμετάκλητη απόφαση για κάποιο αδίκημα από τα αδικήματα του Αγορανομικού Κώδικα σχετικά με την άσκηση της επαγγελματικής τους δραστηριότητας εφόσον ορίζεται στην πρόσκληση ή κάποιο από τα αδικήματα της υπεξαίρεσης, της απάτης, της εκβίασης, της πλαστογραφίας, της ψευδορκίας και της δόλιας χρεοκοπίας</w:t>
            </w:r>
          </w:p>
        </w:tc>
      </w:tr>
      <w:tr w:rsidR="00AE446F" w14:paraId="5FFAFB11" w14:textId="77777777" w:rsidTr="00AE446F">
        <w:trPr>
          <w:trHeight w:val="285"/>
          <w:jc w:val="center"/>
        </w:trPr>
        <w:tc>
          <w:tcPr>
            <w:tcW w:w="10425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02894D31" w14:textId="77777777" w:rsidR="00AE446F" w:rsidRDefault="00AE446F" w:rsidP="00390DB3">
            <w:pPr>
              <w:widowControl/>
              <w:numPr>
                <w:ilvl w:val="0"/>
                <w:numId w:val="2"/>
              </w:numPr>
              <w:tabs>
                <w:tab w:val="clear" w:pos="66"/>
                <w:tab w:val="left" w:pos="567"/>
              </w:tabs>
              <w:spacing w:line="340" w:lineRule="atLeast"/>
              <w:ind w:left="567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Είναι εγγεγραμμένοι στο οικείο επιμελητήριο.</w:t>
            </w:r>
          </w:p>
          <w:p w14:paraId="68630CD1" w14:textId="77777777" w:rsidR="00AE446F" w:rsidRDefault="00AE446F" w:rsidP="00390DB3">
            <w:pPr>
              <w:widowControl/>
              <w:numPr>
                <w:ilvl w:val="0"/>
                <w:numId w:val="2"/>
              </w:numPr>
              <w:tabs>
                <w:tab w:val="clear" w:pos="66"/>
                <w:tab w:val="left" w:pos="567"/>
              </w:tabs>
              <w:spacing w:line="340" w:lineRule="atLeast"/>
              <w:ind w:left="567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Τα στοιχεία που αναφέρονται στην προσφορά είναι αληθή και ακριβή. </w:t>
            </w:r>
          </w:p>
          <w:p w14:paraId="3AEF9ABA" w14:textId="77777777" w:rsidR="00AE446F" w:rsidRDefault="00AE446F" w:rsidP="00390DB3">
            <w:pPr>
              <w:widowControl/>
              <w:numPr>
                <w:ilvl w:val="0"/>
                <w:numId w:val="2"/>
              </w:numPr>
              <w:tabs>
                <w:tab w:val="clear" w:pos="66"/>
                <w:tab w:val="left" w:pos="567"/>
              </w:tabs>
              <w:spacing w:line="340" w:lineRule="atLeast"/>
              <w:ind w:left="567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Παραιτούνται από κάθε δικαίωμα αποζημίωσής τους σχετικά με οποιαδήποτε απόφαση της Υπηρεσίας για αναβολή, ματαίωση ή ακύρωση του Διαγωνισμού.</w:t>
            </w:r>
          </w:p>
          <w:p w14:paraId="150F9229" w14:textId="77777777" w:rsidR="00AE446F" w:rsidRDefault="00AE446F" w:rsidP="00390DB3">
            <w:pPr>
              <w:widowControl/>
              <w:numPr>
                <w:ilvl w:val="0"/>
                <w:numId w:val="2"/>
              </w:numPr>
              <w:tabs>
                <w:tab w:val="clear" w:pos="66"/>
                <w:tab w:val="left" w:pos="567"/>
              </w:tabs>
              <w:spacing w:line="340" w:lineRule="atLeast"/>
              <w:ind w:left="567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Δεν θα ενεργήσουν αθέμιτα, παράνομα ή καταχρηστικά καθ’ όλη τη διάρκεια της διαδικασίας ανάθεσης αλλά και κατά το στάδιο εκτέλεσης της σύμβασης εφόσον επιλεγούν. </w:t>
            </w:r>
          </w:p>
          <w:p w14:paraId="1166F867" w14:textId="77777777" w:rsidR="00AE446F" w:rsidRDefault="00AE446F" w:rsidP="00390DB3">
            <w:pPr>
              <w:widowControl/>
              <w:numPr>
                <w:ilvl w:val="0"/>
                <w:numId w:val="2"/>
              </w:numPr>
              <w:tabs>
                <w:tab w:val="clear" w:pos="66"/>
                <w:tab w:val="left" w:pos="567"/>
              </w:tabs>
              <w:spacing w:line="340" w:lineRule="atLeast"/>
              <w:ind w:left="567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Λαμβάνουν τα κατάλληλα μέτρα για να διαφυλάξουν την εμπιστευτικότητα των πληροφοριών που έχουν χαρακτηριστεί ως τέτοιες. </w:t>
            </w:r>
          </w:p>
          <w:p w14:paraId="3654422A" w14:textId="77777777" w:rsidR="00AE446F" w:rsidRDefault="00AE446F" w:rsidP="00390DB3">
            <w:pPr>
              <w:widowControl/>
              <w:numPr>
                <w:ilvl w:val="0"/>
                <w:numId w:val="2"/>
              </w:numPr>
              <w:tabs>
                <w:tab w:val="clear" w:pos="66"/>
                <w:tab w:val="left" w:pos="567"/>
              </w:tabs>
              <w:spacing w:line="340" w:lineRule="atLeast"/>
              <w:ind w:left="567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Κατά τη διάρκεια εκτέλεσης της σύμβασης δεσμεύονται για την απαρέγκλιτη τήρηση των διατάξεων του με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2016/679 Κανονισμού (ΕΕ) του Ευρωπαϊκού Κοινοβουλίου και του Συμβουλίου της 21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Απριλίου 2016 για την προστασία των φυσικών προσώπων έναντι της επεξεργασίας των δεδομένων προσωπικού χαρακτήρα. </w:t>
            </w:r>
          </w:p>
          <w:p w14:paraId="597B0851" w14:textId="77777777" w:rsidR="00AE446F" w:rsidRDefault="00AE446F" w:rsidP="00390DB3">
            <w:pPr>
              <w:widowControl/>
              <w:numPr>
                <w:ilvl w:val="0"/>
                <w:numId w:val="2"/>
              </w:numPr>
              <w:tabs>
                <w:tab w:val="clear" w:pos="66"/>
                <w:tab w:val="left" w:pos="567"/>
              </w:tabs>
              <w:spacing w:line="340" w:lineRule="atLeast"/>
              <w:ind w:left="567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Αναλαμβάνουν την υποχρέωση να προσκομίσουν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κάθε σχετικό δικαιολογητικό, εφόσον τους ζητηθεί.</w:t>
            </w:r>
          </w:p>
        </w:tc>
      </w:tr>
    </w:tbl>
    <w:p w14:paraId="3A7EADBE" w14:textId="77777777" w:rsidR="00AE446F" w:rsidRDefault="00AE446F" w:rsidP="00AE446F">
      <w:pPr>
        <w:tabs>
          <w:tab w:val="left" w:pos="0"/>
        </w:tabs>
        <w:spacing w:line="300" w:lineRule="atLeast"/>
        <w:ind w:right="484"/>
        <w:rPr>
          <w:rFonts w:ascii="Calibri" w:hAnsi="Calibri" w:cs="Calibri"/>
          <w:sz w:val="22"/>
          <w:szCs w:val="22"/>
        </w:rPr>
      </w:pPr>
    </w:p>
    <w:p w14:paraId="28DC2173" w14:textId="77777777" w:rsidR="00AE446F" w:rsidRDefault="00AE446F" w:rsidP="00AE446F">
      <w:pPr>
        <w:spacing w:line="300" w:lineRule="atLeast"/>
        <w:ind w:right="484"/>
        <w:jc w:val="right"/>
        <w:rPr>
          <w:rFonts w:ascii="Calibri" w:hAnsi="Calibri" w:cs="Calibri"/>
          <w:sz w:val="22"/>
          <w:szCs w:val="22"/>
        </w:rPr>
      </w:pPr>
    </w:p>
    <w:p w14:paraId="1FFC00F0" w14:textId="77777777" w:rsidR="00AE446F" w:rsidRDefault="00AE446F" w:rsidP="00AE446F">
      <w:pPr>
        <w:spacing w:line="300" w:lineRule="atLeast"/>
        <w:ind w:right="484"/>
        <w:jc w:val="right"/>
        <w:rPr>
          <w:rFonts w:ascii="Calibri" w:hAnsi="Calibri" w:cs="Calibri"/>
          <w:sz w:val="22"/>
          <w:szCs w:val="22"/>
        </w:rPr>
      </w:pPr>
    </w:p>
    <w:p w14:paraId="21BCA798" w14:textId="77777777" w:rsidR="00AE446F" w:rsidRDefault="00AE446F" w:rsidP="00AE446F">
      <w:pPr>
        <w:spacing w:line="300" w:lineRule="atLeast"/>
        <w:ind w:right="484"/>
        <w:jc w:val="right"/>
        <w:rPr>
          <w:rFonts w:ascii="Calibri" w:hAnsi="Calibri" w:cs="Calibri"/>
          <w:sz w:val="22"/>
          <w:szCs w:val="22"/>
        </w:rPr>
      </w:pPr>
    </w:p>
    <w:p w14:paraId="5D7632BB" w14:textId="77777777" w:rsidR="00AE446F" w:rsidRDefault="00AE446F" w:rsidP="00AE446F">
      <w:pPr>
        <w:spacing w:line="300" w:lineRule="atLeast"/>
        <w:ind w:right="484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Ημερομηνία:      </w:t>
      </w:r>
      <w:r>
        <w:rPr>
          <w:rFonts w:ascii="Calibri" w:hAnsi="Calibri" w:cs="Calibri"/>
          <w:b/>
          <w:sz w:val="22"/>
          <w:szCs w:val="22"/>
        </w:rPr>
        <w:t>…../…./….....</w:t>
      </w:r>
    </w:p>
    <w:p w14:paraId="1A8518D6" w14:textId="77777777" w:rsidR="00AE446F" w:rsidRDefault="00AE446F" w:rsidP="00AE446F">
      <w:pPr>
        <w:spacing w:line="300" w:lineRule="atLeast"/>
        <w:ind w:right="484"/>
        <w:jc w:val="right"/>
        <w:rPr>
          <w:rFonts w:ascii="Calibri" w:hAnsi="Calibri" w:cs="Calibri"/>
          <w:sz w:val="22"/>
          <w:szCs w:val="22"/>
        </w:rPr>
      </w:pPr>
    </w:p>
    <w:p w14:paraId="7F16889A" w14:textId="77777777" w:rsidR="00AE446F" w:rsidRDefault="00AE446F" w:rsidP="00AE446F">
      <w:pPr>
        <w:spacing w:line="300" w:lineRule="atLeast"/>
        <w:ind w:right="484"/>
        <w:jc w:val="right"/>
        <w:rPr>
          <w:rFonts w:ascii="Calibri" w:hAnsi="Calibri" w:cs="Calibri"/>
          <w:sz w:val="22"/>
          <w:szCs w:val="22"/>
        </w:rPr>
      </w:pPr>
    </w:p>
    <w:p w14:paraId="1E838B5C" w14:textId="77777777" w:rsidR="00AE446F" w:rsidRDefault="00AE446F" w:rsidP="00AE446F">
      <w:pPr>
        <w:spacing w:line="300" w:lineRule="atLeast"/>
        <w:ind w:right="484"/>
        <w:jc w:val="right"/>
        <w:rPr>
          <w:rFonts w:ascii="Calibri" w:hAnsi="Calibri" w:cs="Calibri"/>
          <w:sz w:val="22"/>
          <w:szCs w:val="22"/>
        </w:rPr>
      </w:pPr>
    </w:p>
    <w:p w14:paraId="37861560" w14:textId="77777777" w:rsidR="00AE446F" w:rsidRDefault="00AE446F" w:rsidP="00AE446F">
      <w:pPr>
        <w:spacing w:line="300" w:lineRule="atLeast"/>
        <w:ind w:right="484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 – Η Δηλών</w:t>
      </w:r>
    </w:p>
    <w:p w14:paraId="2DEECC42" w14:textId="77777777" w:rsidR="00AE446F" w:rsidRDefault="00AE446F" w:rsidP="00AE446F">
      <w:pPr>
        <w:spacing w:line="300" w:lineRule="atLeast"/>
        <w:jc w:val="right"/>
        <w:rPr>
          <w:rFonts w:ascii="Calibri" w:hAnsi="Calibri" w:cs="Calibri"/>
          <w:sz w:val="22"/>
          <w:szCs w:val="22"/>
        </w:rPr>
      </w:pPr>
    </w:p>
    <w:p w14:paraId="3D1EC549" w14:textId="77777777" w:rsidR="00AE446F" w:rsidRDefault="00AE446F" w:rsidP="00AE446F">
      <w:pPr>
        <w:spacing w:line="300" w:lineRule="atLeast"/>
        <w:jc w:val="right"/>
        <w:rPr>
          <w:rFonts w:ascii="Calibri" w:hAnsi="Calibri" w:cs="Calibri"/>
          <w:sz w:val="22"/>
          <w:szCs w:val="22"/>
        </w:rPr>
      </w:pPr>
    </w:p>
    <w:p w14:paraId="60835C08" w14:textId="77777777" w:rsidR="00AE446F" w:rsidRDefault="00AE446F" w:rsidP="00AE446F">
      <w:pPr>
        <w:spacing w:line="300" w:lineRule="atLeast"/>
        <w:jc w:val="right"/>
        <w:rPr>
          <w:rFonts w:ascii="Calibri" w:hAnsi="Calibri" w:cs="Calibri"/>
        </w:rPr>
      </w:pPr>
    </w:p>
    <w:p w14:paraId="2A6E88EE" w14:textId="77777777" w:rsidR="00AE446F" w:rsidRDefault="00AE446F" w:rsidP="00AE446F">
      <w:pPr>
        <w:spacing w:line="300" w:lineRule="atLeast"/>
        <w:jc w:val="right"/>
        <w:rPr>
          <w:rFonts w:ascii="Calibri" w:hAnsi="Calibri" w:cs="Calibri"/>
          <w:sz w:val="22"/>
        </w:rPr>
      </w:pPr>
    </w:p>
    <w:p w14:paraId="12A0B63A" w14:textId="2D6673F2" w:rsidR="00AE446F" w:rsidRDefault="00AE446F" w:rsidP="00AE446F">
      <w:pPr>
        <w:spacing w:line="300" w:lineRule="atLeast"/>
        <w:ind w:right="4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</w:rPr>
        <w:t>(Υπογραφή)</w:t>
      </w:r>
      <w:bookmarkEnd w:id="1"/>
    </w:p>
    <w:p w14:paraId="5706CC53" w14:textId="77777777" w:rsidR="009D0E4D" w:rsidRDefault="009D0E4D"/>
    <w:sectPr w:rsidR="009D0E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16FD7"/>
    <w:multiLevelType w:val="multilevel"/>
    <w:tmpl w:val="DA32616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hint="default"/>
        <w:b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Calibri" w:hint="default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03D2677"/>
    <w:multiLevelType w:val="hybridMultilevel"/>
    <w:tmpl w:val="215AD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1"/>
    <w:rsid w:val="009D0E4D"/>
    <w:rsid w:val="00AE446F"/>
    <w:rsid w:val="00D8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11CF2-F4F6-4AD7-A5B4-38FDB6C3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46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2024-05-17T11:30:00Z</dcterms:created>
  <dcterms:modified xsi:type="dcterms:W3CDTF">2024-05-17T11:31:00Z</dcterms:modified>
</cp:coreProperties>
</file>