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27A7" w:rsidRPr="009B5BF4" w:rsidRDefault="00C527A7" w:rsidP="00C527A7">
      <w:pPr>
        <w:pStyle w:val="30"/>
        <w:ind w:firstLine="0"/>
        <w:jc w:val="center"/>
        <w:rPr>
          <w:rFonts w:ascii="Calibri" w:hAnsi="Calibri" w:cs="Calibri"/>
        </w:rPr>
      </w:pPr>
      <w:r w:rsidRPr="009B5BF4">
        <w:rPr>
          <w:rFonts w:ascii="Calibri" w:hAnsi="Calibri" w:cs="Calibri"/>
          <w:bCs w:val="0"/>
        </w:rPr>
        <w:t>ΠΑΡΑΡΤΗΜΑ ΙΙ</w:t>
      </w:r>
    </w:p>
    <w:p w:rsidR="00C527A7" w:rsidRDefault="00C527A7" w:rsidP="00C527A7">
      <w:pPr>
        <w:autoSpaceDE w:val="0"/>
        <w:snapToGrid w:val="0"/>
        <w:jc w:val="center"/>
        <w:rPr>
          <w:rFonts w:cs="Calibri"/>
          <w:b/>
        </w:rPr>
      </w:pPr>
      <w:bookmarkStart w:id="0" w:name="_Hlk100127983"/>
      <w:r>
        <w:rPr>
          <w:rFonts w:cs="Calibri"/>
          <w:b/>
        </w:rPr>
        <w:t>ΦΥΛΛΟ ΣΥΜΜΟΡΦΩΣΗΣ</w:t>
      </w:r>
    </w:p>
    <w:p w:rsidR="00C527A7" w:rsidRPr="00304E36" w:rsidRDefault="00C527A7" w:rsidP="00C527A7">
      <w:pPr>
        <w:autoSpaceDE w:val="0"/>
        <w:snapToGrid w:val="0"/>
        <w:jc w:val="center"/>
        <w:rPr>
          <w:rFonts w:cs="Calibri"/>
          <w:b/>
        </w:rPr>
      </w:pPr>
      <w:r w:rsidRPr="00304E36">
        <w:rPr>
          <w:rFonts w:cs="Calibri"/>
          <w:b/>
        </w:rPr>
        <w:t xml:space="preserve"> ΣΥΝΤΗΡΗΣΗΣ – ΕΠΙΣΚΕΥΗΣ ΣΥΣΤΗΜΑΤΩΝ ΠΥΡΟΠΡΟΣΤΑΣΙΑΣ ΚΤΙΡΙΩΝ Γ.Ν.Θ. ΙΠΠΟΚΡΑΤΕΙΟ και ΝΟΣΟΚΟΜΕΙΟΥ ΑΦΡΟΔΙΣΙΩΝ ΚΑΙ ΔΕΡΜΑΤΙΚΩΝ ΝΟΣΩΝ</w:t>
      </w:r>
      <w:r w:rsidR="00CE1688">
        <w:rPr>
          <w:rFonts w:cs="Calibri"/>
          <w:b/>
        </w:rPr>
        <w:t xml:space="preserve"> </w:t>
      </w:r>
      <w:r w:rsidRPr="00304E36">
        <w:rPr>
          <w:rFonts w:cs="Calibri"/>
          <w:b/>
        </w:rPr>
        <w:t>ΣΥΝΟΛΙΚΗΣ ΠΡΟΫΠΟΛΟΓΙΖΟΜΕΝΗΣ ΔΑΠΑΝΗΣ 10.000,00€ ΜΕ ΦΠΑ.</w:t>
      </w:r>
    </w:p>
    <w:p w:rsidR="00C527A7" w:rsidRPr="00304E36" w:rsidRDefault="00C527A7" w:rsidP="00C527A7">
      <w:pPr>
        <w:autoSpaceDE w:val="0"/>
        <w:snapToGrid w:val="0"/>
        <w:jc w:val="both"/>
        <w:rPr>
          <w:rFonts w:cs="Calibri"/>
        </w:rPr>
      </w:pPr>
    </w:p>
    <w:tbl>
      <w:tblPr>
        <w:tblStyle w:val="af5"/>
        <w:tblW w:w="0" w:type="auto"/>
        <w:tblLook w:val="01E0"/>
      </w:tblPr>
      <w:tblGrid>
        <w:gridCol w:w="3924"/>
        <w:gridCol w:w="1139"/>
        <w:gridCol w:w="1734"/>
        <w:gridCol w:w="1725"/>
      </w:tblGrid>
      <w:tr w:rsidR="00C527A7" w:rsidRPr="00BC636B" w:rsidTr="006921D2">
        <w:trPr>
          <w:tblHeader/>
        </w:trPr>
        <w:tc>
          <w:tcPr>
            <w:tcW w:w="4361" w:type="dxa"/>
            <w:vAlign w:val="center"/>
          </w:tcPr>
          <w:p w:rsidR="00C527A7" w:rsidRPr="00BC636B" w:rsidRDefault="00C527A7" w:rsidP="006921D2">
            <w:pPr>
              <w:jc w:val="center"/>
              <w:rPr>
                <w:rFonts w:cs="Calibri"/>
                <w:b/>
              </w:rPr>
            </w:pPr>
            <w:r w:rsidRPr="00BC636B">
              <w:rPr>
                <w:rFonts w:cs="Calibri"/>
                <w:b/>
              </w:rPr>
              <w:t>ΠΡΟΔΙΑΓΡΑΦΗ</w:t>
            </w:r>
          </w:p>
        </w:tc>
        <w:tc>
          <w:tcPr>
            <w:tcW w:w="1170" w:type="dxa"/>
            <w:vAlign w:val="center"/>
          </w:tcPr>
          <w:p w:rsidR="00C527A7" w:rsidRPr="00BC636B" w:rsidRDefault="00C527A7" w:rsidP="006921D2">
            <w:pPr>
              <w:ind w:left="-81" w:right="-45"/>
              <w:jc w:val="center"/>
              <w:rPr>
                <w:rFonts w:cs="Calibri"/>
                <w:b/>
              </w:rPr>
            </w:pPr>
            <w:r w:rsidRPr="00BC636B">
              <w:rPr>
                <w:rFonts w:cs="Calibri"/>
                <w:b/>
              </w:rPr>
              <w:t>ΑΠΑΙΤΗΣΗ</w:t>
            </w:r>
          </w:p>
        </w:tc>
        <w:tc>
          <w:tcPr>
            <w:tcW w:w="1761" w:type="dxa"/>
            <w:vAlign w:val="center"/>
          </w:tcPr>
          <w:p w:rsidR="00C527A7" w:rsidRPr="00BC636B" w:rsidRDefault="00C527A7" w:rsidP="006921D2">
            <w:pPr>
              <w:jc w:val="center"/>
              <w:rPr>
                <w:rFonts w:cs="Calibri"/>
                <w:b/>
              </w:rPr>
            </w:pPr>
            <w:r w:rsidRPr="00BC636B">
              <w:rPr>
                <w:rFonts w:cs="Calibri"/>
                <w:b/>
              </w:rPr>
              <w:t>ΣΥΜΜΟΡΦΩΣΗ</w:t>
            </w:r>
          </w:p>
        </w:tc>
        <w:tc>
          <w:tcPr>
            <w:tcW w:w="1761" w:type="dxa"/>
            <w:vAlign w:val="center"/>
          </w:tcPr>
          <w:p w:rsidR="00C527A7" w:rsidRPr="00BC636B" w:rsidRDefault="00C527A7" w:rsidP="006921D2">
            <w:pPr>
              <w:jc w:val="center"/>
              <w:rPr>
                <w:rFonts w:cs="Calibri"/>
                <w:b/>
              </w:rPr>
            </w:pPr>
            <w:r w:rsidRPr="00BC636B">
              <w:rPr>
                <w:rFonts w:cs="Calibri"/>
                <w:b/>
              </w:rPr>
              <w:t>ΠΑΡΑΤΗΡΗΣΕΙΣ</w:t>
            </w:r>
          </w:p>
        </w:tc>
      </w:tr>
      <w:tr w:rsidR="00C527A7" w:rsidRPr="00BC636B" w:rsidTr="006921D2">
        <w:tc>
          <w:tcPr>
            <w:tcW w:w="9053" w:type="dxa"/>
            <w:gridSpan w:val="4"/>
          </w:tcPr>
          <w:p w:rsidR="00C527A7" w:rsidRPr="00BC636B" w:rsidRDefault="00C527A7" w:rsidP="006921D2">
            <w:pPr>
              <w:ind w:left="-81" w:right="-45"/>
              <w:jc w:val="center"/>
              <w:rPr>
                <w:rFonts w:cs="Calibri"/>
              </w:rPr>
            </w:pPr>
            <w:r w:rsidRPr="00BC636B">
              <w:rPr>
                <w:rFonts w:cs="Calibri"/>
              </w:rPr>
              <w:t>Αντικείμενο της εργολαβίας είναι η ετήσια προληπτική συντήρηση - επισκευή των συστημάτων πυρανίχνευσης/κατάσβεσης για ένα (1) έτος, με δυνατότητα προαίρεσης και αφορά τα κάτωθι συστήματα:</w:t>
            </w:r>
          </w:p>
        </w:tc>
      </w:tr>
      <w:tr w:rsidR="00C527A7" w:rsidRPr="00BC636B" w:rsidTr="006921D2">
        <w:trPr>
          <w:trHeight w:val="469"/>
        </w:trPr>
        <w:tc>
          <w:tcPr>
            <w:tcW w:w="4361" w:type="dxa"/>
          </w:tcPr>
          <w:p w:rsidR="00C527A7" w:rsidRPr="00BC636B" w:rsidRDefault="00C527A7" w:rsidP="006921D2">
            <w:pPr>
              <w:widowControl w:val="0"/>
              <w:numPr>
                <w:ilvl w:val="0"/>
                <w:numId w:val="25"/>
              </w:numPr>
              <w:tabs>
                <w:tab w:val="clear" w:pos="720"/>
              </w:tabs>
              <w:spacing w:after="0" w:line="240" w:lineRule="auto"/>
              <w:ind w:left="360"/>
              <w:jc w:val="both"/>
              <w:rPr>
                <w:rFonts w:cs="Calibri"/>
              </w:rPr>
            </w:pPr>
            <w:r w:rsidRPr="00BC636B">
              <w:rPr>
                <w:rFonts w:cs="Calibri"/>
              </w:rPr>
              <w:t xml:space="preserve">Δίκτυο Πυρανίχνευσης, </w:t>
            </w:r>
            <w:proofErr w:type="spellStart"/>
            <w:r w:rsidRPr="00BC636B">
              <w:rPr>
                <w:rFonts w:cs="Calibri"/>
              </w:rPr>
              <w:t>Πυρανιχνευτές</w:t>
            </w:r>
            <w:proofErr w:type="spellEnd"/>
          </w:p>
        </w:tc>
        <w:tc>
          <w:tcPr>
            <w:tcW w:w="1170" w:type="dxa"/>
            <w:vAlign w:val="center"/>
          </w:tcPr>
          <w:p w:rsidR="00C527A7" w:rsidRPr="00BC636B" w:rsidRDefault="00C527A7" w:rsidP="006921D2">
            <w:pPr>
              <w:widowControl w:val="0"/>
              <w:spacing w:after="0" w:line="240" w:lineRule="auto"/>
              <w:ind w:left="-81" w:right="-45"/>
              <w:jc w:val="center"/>
              <w:rPr>
                <w:rFonts w:cs="Calibri"/>
              </w:rPr>
            </w:pPr>
            <w:r>
              <w:rPr>
                <w:rFonts w:cs="Calibri"/>
              </w:rPr>
              <w:t>ΝΑΙ</w:t>
            </w:r>
          </w:p>
        </w:tc>
        <w:tc>
          <w:tcPr>
            <w:tcW w:w="1761" w:type="dxa"/>
          </w:tcPr>
          <w:p w:rsidR="00C527A7" w:rsidRPr="00BC636B" w:rsidRDefault="00C527A7" w:rsidP="006921D2">
            <w:pPr>
              <w:widowControl w:val="0"/>
              <w:spacing w:after="0" w:line="240" w:lineRule="auto"/>
              <w:ind w:left="360"/>
              <w:jc w:val="both"/>
              <w:rPr>
                <w:rFonts w:cs="Calibri"/>
              </w:rPr>
            </w:pPr>
          </w:p>
        </w:tc>
        <w:tc>
          <w:tcPr>
            <w:tcW w:w="1761" w:type="dxa"/>
          </w:tcPr>
          <w:p w:rsidR="00C527A7" w:rsidRPr="00BC636B" w:rsidRDefault="00C527A7" w:rsidP="006921D2">
            <w:pPr>
              <w:widowControl w:val="0"/>
              <w:spacing w:after="0" w:line="240" w:lineRule="auto"/>
              <w:ind w:left="360"/>
              <w:jc w:val="both"/>
              <w:rPr>
                <w:rFonts w:cs="Calibri"/>
              </w:rPr>
            </w:pPr>
          </w:p>
        </w:tc>
      </w:tr>
      <w:tr w:rsidR="00C527A7" w:rsidRPr="00BC636B" w:rsidTr="006921D2">
        <w:tc>
          <w:tcPr>
            <w:tcW w:w="4361" w:type="dxa"/>
          </w:tcPr>
          <w:p w:rsidR="00C527A7" w:rsidRPr="00BC636B" w:rsidRDefault="00C527A7" w:rsidP="006921D2">
            <w:pPr>
              <w:widowControl w:val="0"/>
              <w:numPr>
                <w:ilvl w:val="0"/>
                <w:numId w:val="25"/>
              </w:numPr>
              <w:tabs>
                <w:tab w:val="clear" w:pos="720"/>
              </w:tabs>
              <w:spacing w:after="0" w:line="240" w:lineRule="auto"/>
              <w:ind w:left="360"/>
              <w:jc w:val="both"/>
              <w:rPr>
                <w:rFonts w:cs="Calibri"/>
              </w:rPr>
            </w:pPr>
            <w:r w:rsidRPr="00BC636B">
              <w:rPr>
                <w:rFonts w:cs="Calibri"/>
              </w:rPr>
              <w:t>Πυροσβεστικό συγκρότημα (Αντλίες Πετρελαιοκίνητες και Ηλεκτροκίνητες, Ηλεκτρικοί Πίνακες και Διατάξεις Αυτοματισμού και Λειτουργίας, Δίκτυο Κυκλοφορίας και Τροφοδοσίας νερού)</w:t>
            </w:r>
          </w:p>
        </w:tc>
        <w:tc>
          <w:tcPr>
            <w:tcW w:w="1170" w:type="dxa"/>
            <w:vAlign w:val="center"/>
          </w:tcPr>
          <w:p w:rsidR="00C527A7" w:rsidRDefault="00C527A7" w:rsidP="006921D2">
            <w:pPr>
              <w:ind w:left="-81" w:right="-45"/>
              <w:jc w:val="center"/>
            </w:pPr>
            <w:r w:rsidRPr="005217B4">
              <w:rPr>
                <w:rFonts w:cs="Calibri"/>
              </w:rPr>
              <w:t>ΝΑΙ</w:t>
            </w:r>
          </w:p>
        </w:tc>
        <w:tc>
          <w:tcPr>
            <w:tcW w:w="1761" w:type="dxa"/>
          </w:tcPr>
          <w:p w:rsidR="00C527A7" w:rsidRPr="00BC636B" w:rsidRDefault="00C527A7" w:rsidP="006921D2">
            <w:pPr>
              <w:widowControl w:val="0"/>
              <w:spacing w:after="0" w:line="240" w:lineRule="auto"/>
              <w:ind w:left="360"/>
              <w:jc w:val="both"/>
              <w:rPr>
                <w:rFonts w:cs="Calibri"/>
              </w:rPr>
            </w:pPr>
          </w:p>
        </w:tc>
        <w:tc>
          <w:tcPr>
            <w:tcW w:w="1761" w:type="dxa"/>
          </w:tcPr>
          <w:p w:rsidR="00C527A7" w:rsidRPr="00BC636B" w:rsidRDefault="00C527A7" w:rsidP="006921D2">
            <w:pPr>
              <w:widowControl w:val="0"/>
              <w:spacing w:after="0" w:line="240" w:lineRule="auto"/>
              <w:ind w:left="360"/>
              <w:jc w:val="both"/>
              <w:rPr>
                <w:rFonts w:cs="Calibri"/>
              </w:rPr>
            </w:pPr>
          </w:p>
        </w:tc>
      </w:tr>
      <w:tr w:rsidR="00C527A7" w:rsidRPr="00BC636B" w:rsidTr="006921D2">
        <w:tc>
          <w:tcPr>
            <w:tcW w:w="4361" w:type="dxa"/>
          </w:tcPr>
          <w:p w:rsidR="00C527A7" w:rsidRPr="00BC636B" w:rsidRDefault="00C527A7" w:rsidP="006921D2">
            <w:pPr>
              <w:widowControl w:val="0"/>
              <w:numPr>
                <w:ilvl w:val="0"/>
                <w:numId w:val="25"/>
              </w:numPr>
              <w:tabs>
                <w:tab w:val="clear" w:pos="720"/>
              </w:tabs>
              <w:spacing w:after="0" w:line="240" w:lineRule="auto"/>
              <w:ind w:left="360"/>
              <w:jc w:val="both"/>
              <w:rPr>
                <w:rFonts w:cs="Calibri"/>
              </w:rPr>
            </w:pPr>
            <w:r w:rsidRPr="00BC636B">
              <w:rPr>
                <w:rFonts w:cs="Calibri"/>
              </w:rPr>
              <w:t xml:space="preserve">Δίκτυο Πυρόσβεσης (σωλήνες, βάνες, </w:t>
            </w:r>
            <w:proofErr w:type="spellStart"/>
            <w:r w:rsidRPr="00BC636B">
              <w:rPr>
                <w:rFonts w:cs="Calibri"/>
                <w:lang w:val="en-US"/>
              </w:rPr>
              <w:t>springlers</w:t>
            </w:r>
            <w:proofErr w:type="spellEnd"/>
            <w:r w:rsidRPr="00BC636B">
              <w:rPr>
                <w:rFonts w:cs="Calibri"/>
              </w:rPr>
              <w:t xml:space="preserve">, πυροσβεστικές φωλιές, πυροσβεστικοί σταθμοί, πυροσβεστικοί κρουνοί </w:t>
            </w:r>
            <w:proofErr w:type="spellStart"/>
            <w:r w:rsidRPr="00BC636B">
              <w:rPr>
                <w:rFonts w:cs="Calibri"/>
              </w:rPr>
              <w:t>κ.λ.π</w:t>
            </w:r>
            <w:proofErr w:type="spellEnd"/>
            <w:r w:rsidRPr="00BC636B">
              <w:rPr>
                <w:rFonts w:cs="Calibri"/>
              </w:rPr>
              <w:t xml:space="preserve">.), Φιάλες Κατάσβεσης (πυροσβεστήρες) ξηράς </w:t>
            </w:r>
            <w:proofErr w:type="spellStart"/>
            <w:r w:rsidRPr="00BC636B">
              <w:rPr>
                <w:rFonts w:cs="Calibri"/>
              </w:rPr>
              <w:t>κόνεως</w:t>
            </w:r>
            <w:proofErr w:type="spellEnd"/>
            <w:r w:rsidRPr="00BC636B">
              <w:rPr>
                <w:rFonts w:cs="Calibri"/>
              </w:rPr>
              <w:t xml:space="preserve">, </w:t>
            </w:r>
            <w:r w:rsidRPr="00BC636B">
              <w:rPr>
                <w:rFonts w:cs="Calibri"/>
                <w:lang w:val="en-US"/>
              </w:rPr>
              <w:t>CO</w:t>
            </w:r>
            <w:r w:rsidRPr="00BC636B">
              <w:rPr>
                <w:rFonts w:cs="Calibri"/>
                <w:vertAlign w:val="subscript"/>
              </w:rPr>
              <w:t>2</w:t>
            </w:r>
            <w:r w:rsidRPr="00BC636B">
              <w:rPr>
                <w:rFonts w:cs="Calibri"/>
              </w:rPr>
              <w:t xml:space="preserve"> και </w:t>
            </w:r>
            <w:r w:rsidRPr="00BC636B">
              <w:rPr>
                <w:rFonts w:cs="Calibri"/>
                <w:lang w:val="en-US"/>
              </w:rPr>
              <w:t>INERGEN</w:t>
            </w:r>
          </w:p>
        </w:tc>
        <w:tc>
          <w:tcPr>
            <w:tcW w:w="1170" w:type="dxa"/>
            <w:vAlign w:val="center"/>
          </w:tcPr>
          <w:p w:rsidR="00C527A7" w:rsidRDefault="00C527A7" w:rsidP="006921D2">
            <w:pPr>
              <w:ind w:left="-81" w:right="-45"/>
              <w:jc w:val="center"/>
            </w:pPr>
            <w:r w:rsidRPr="005217B4">
              <w:rPr>
                <w:rFonts w:cs="Calibri"/>
              </w:rPr>
              <w:t>ΝΑΙ</w:t>
            </w:r>
          </w:p>
        </w:tc>
        <w:tc>
          <w:tcPr>
            <w:tcW w:w="1761" w:type="dxa"/>
          </w:tcPr>
          <w:p w:rsidR="00C527A7" w:rsidRPr="00BC636B" w:rsidRDefault="00C527A7" w:rsidP="006921D2">
            <w:pPr>
              <w:widowControl w:val="0"/>
              <w:spacing w:after="0" w:line="240" w:lineRule="auto"/>
              <w:ind w:left="360"/>
              <w:jc w:val="both"/>
              <w:rPr>
                <w:rFonts w:cs="Calibri"/>
              </w:rPr>
            </w:pPr>
          </w:p>
        </w:tc>
        <w:tc>
          <w:tcPr>
            <w:tcW w:w="1761" w:type="dxa"/>
          </w:tcPr>
          <w:p w:rsidR="00C527A7" w:rsidRPr="00BC636B" w:rsidRDefault="00C527A7" w:rsidP="006921D2">
            <w:pPr>
              <w:widowControl w:val="0"/>
              <w:spacing w:after="0" w:line="240" w:lineRule="auto"/>
              <w:ind w:left="360"/>
              <w:jc w:val="both"/>
              <w:rPr>
                <w:rFonts w:cs="Calibri"/>
              </w:rPr>
            </w:pPr>
          </w:p>
        </w:tc>
      </w:tr>
      <w:tr w:rsidR="00C527A7" w:rsidRPr="00BC636B" w:rsidTr="006921D2">
        <w:tc>
          <w:tcPr>
            <w:tcW w:w="4361" w:type="dxa"/>
          </w:tcPr>
          <w:p w:rsidR="00C527A7" w:rsidRPr="00BC636B" w:rsidRDefault="00C527A7" w:rsidP="006921D2">
            <w:pPr>
              <w:widowControl w:val="0"/>
              <w:numPr>
                <w:ilvl w:val="0"/>
                <w:numId w:val="25"/>
              </w:numPr>
              <w:tabs>
                <w:tab w:val="clear" w:pos="720"/>
              </w:tabs>
              <w:spacing w:after="0" w:line="240" w:lineRule="auto"/>
              <w:ind w:left="360"/>
              <w:jc w:val="both"/>
              <w:rPr>
                <w:rFonts w:cs="Calibri"/>
              </w:rPr>
            </w:pPr>
            <w:r w:rsidRPr="00BC636B">
              <w:rPr>
                <w:rFonts w:cs="Calibri"/>
              </w:rPr>
              <w:t>Δίκτυα Κατάσβεσης</w:t>
            </w:r>
          </w:p>
        </w:tc>
        <w:tc>
          <w:tcPr>
            <w:tcW w:w="1170" w:type="dxa"/>
            <w:vAlign w:val="center"/>
          </w:tcPr>
          <w:p w:rsidR="00C527A7" w:rsidRDefault="00C527A7" w:rsidP="006921D2">
            <w:pPr>
              <w:ind w:left="-81" w:right="-45"/>
              <w:jc w:val="center"/>
            </w:pPr>
            <w:r w:rsidRPr="005217B4">
              <w:rPr>
                <w:rFonts w:cs="Calibri"/>
              </w:rPr>
              <w:t>ΝΑΙ</w:t>
            </w:r>
          </w:p>
        </w:tc>
        <w:tc>
          <w:tcPr>
            <w:tcW w:w="1761" w:type="dxa"/>
          </w:tcPr>
          <w:p w:rsidR="00C527A7" w:rsidRPr="00BC636B" w:rsidRDefault="00C527A7" w:rsidP="006921D2">
            <w:pPr>
              <w:widowControl w:val="0"/>
              <w:spacing w:after="0" w:line="240" w:lineRule="auto"/>
              <w:ind w:left="360"/>
              <w:jc w:val="both"/>
              <w:rPr>
                <w:rFonts w:cs="Calibri"/>
              </w:rPr>
            </w:pPr>
          </w:p>
        </w:tc>
        <w:tc>
          <w:tcPr>
            <w:tcW w:w="1761" w:type="dxa"/>
          </w:tcPr>
          <w:p w:rsidR="00C527A7" w:rsidRPr="00BC636B" w:rsidRDefault="00C527A7" w:rsidP="006921D2">
            <w:pPr>
              <w:widowControl w:val="0"/>
              <w:spacing w:after="0" w:line="240" w:lineRule="auto"/>
              <w:ind w:left="360"/>
              <w:jc w:val="both"/>
              <w:rPr>
                <w:rFonts w:cs="Calibri"/>
              </w:rPr>
            </w:pPr>
          </w:p>
        </w:tc>
      </w:tr>
      <w:tr w:rsidR="00C527A7" w:rsidRPr="00BC636B" w:rsidTr="006921D2">
        <w:tc>
          <w:tcPr>
            <w:tcW w:w="9053" w:type="dxa"/>
            <w:gridSpan w:val="4"/>
            <w:vAlign w:val="center"/>
          </w:tcPr>
          <w:p w:rsidR="00C527A7" w:rsidRPr="00BC636B" w:rsidRDefault="00C527A7" w:rsidP="006921D2">
            <w:pPr>
              <w:ind w:left="-81" w:right="-45"/>
              <w:jc w:val="center"/>
              <w:rPr>
                <w:rFonts w:cs="Calibri"/>
              </w:rPr>
            </w:pPr>
            <w:r w:rsidRPr="00BC636B">
              <w:rPr>
                <w:rFonts w:cs="Calibri"/>
              </w:rPr>
              <w:t>Οι εργασίες συντήρησης-επισκευής αφορούν:</w:t>
            </w:r>
          </w:p>
        </w:tc>
      </w:tr>
      <w:tr w:rsidR="00C527A7" w:rsidRPr="00BC636B" w:rsidTr="006921D2">
        <w:tc>
          <w:tcPr>
            <w:tcW w:w="4361" w:type="dxa"/>
          </w:tcPr>
          <w:p w:rsidR="00C527A7" w:rsidRPr="00BC636B" w:rsidRDefault="00C527A7" w:rsidP="006921D2">
            <w:pPr>
              <w:tabs>
                <w:tab w:val="left" w:pos="360"/>
              </w:tabs>
              <w:ind w:left="360" w:hanging="360"/>
              <w:jc w:val="both"/>
              <w:rPr>
                <w:rFonts w:cs="Calibri"/>
              </w:rPr>
            </w:pPr>
            <w:r w:rsidRPr="00BC636B">
              <w:rPr>
                <w:rFonts w:cs="Calibri"/>
              </w:rPr>
              <w:t xml:space="preserve">1. Στον προγραμματισμό / </w:t>
            </w:r>
            <w:proofErr w:type="spellStart"/>
            <w:r w:rsidRPr="00BC636B">
              <w:rPr>
                <w:rFonts w:cs="Calibri"/>
              </w:rPr>
              <w:t>επαναπρογραμματισμό</w:t>
            </w:r>
            <w:proofErr w:type="spellEnd"/>
            <w:r w:rsidRPr="00BC636B">
              <w:rPr>
                <w:rFonts w:cs="Calibri"/>
              </w:rPr>
              <w:t xml:space="preserve"> με σαφή προσδιορισμό ζωνών και διευθύνσεων των </w:t>
            </w:r>
            <w:proofErr w:type="spellStart"/>
            <w:r w:rsidRPr="00BC636B">
              <w:rPr>
                <w:rFonts w:cs="Calibri"/>
              </w:rPr>
              <w:t>διευθυνσιοδοτημένων</w:t>
            </w:r>
            <w:proofErr w:type="spellEnd"/>
            <w:r w:rsidRPr="00BC636B">
              <w:rPr>
                <w:rFonts w:cs="Calibri"/>
              </w:rPr>
              <w:t xml:space="preserve"> (και συμβατικών) πινάκων πυρανίχνευσης και κατάσβεσης.</w:t>
            </w:r>
          </w:p>
        </w:tc>
        <w:tc>
          <w:tcPr>
            <w:tcW w:w="1170" w:type="dxa"/>
            <w:vAlign w:val="center"/>
          </w:tcPr>
          <w:p w:rsidR="00C527A7" w:rsidRDefault="00C527A7" w:rsidP="006921D2">
            <w:pPr>
              <w:ind w:left="-81" w:right="-45"/>
              <w:jc w:val="center"/>
            </w:pPr>
            <w:r w:rsidRPr="00A24856">
              <w:rPr>
                <w:rFonts w:cs="Calibri"/>
              </w:rPr>
              <w:t>ΝΑΙ</w:t>
            </w:r>
          </w:p>
        </w:tc>
        <w:tc>
          <w:tcPr>
            <w:tcW w:w="1761" w:type="dxa"/>
          </w:tcPr>
          <w:p w:rsidR="00C527A7" w:rsidRPr="00BC636B" w:rsidRDefault="00C527A7" w:rsidP="006921D2">
            <w:pPr>
              <w:jc w:val="both"/>
              <w:rPr>
                <w:rFonts w:cs="Calibri"/>
              </w:rPr>
            </w:pPr>
          </w:p>
        </w:tc>
        <w:tc>
          <w:tcPr>
            <w:tcW w:w="1761" w:type="dxa"/>
          </w:tcPr>
          <w:p w:rsidR="00C527A7" w:rsidRPr="00BC636B" w:rsidRDefault="00C527A7" w:rsidP="006921D2">
            <w:pPr>
              <w:jc w:val="both"/>
              <w:rPr>
                <w:rFonts w:cs="Calibri"/>
              </w:rPr>
            </w:pPr>
          </w:p>
        </w:tc>
      </w:tr>
      <w:tr w:rsidR="00C527A7" w:rsidRPr="00BC636B" w:rsidTr="006921D2">
        <w:tc>
          <w:tcPr>
            <w:tcW w:w="4361" w:type="dxa"/>
          </w:tcPr>
          <w:p w:rsidR="00C527A7" w:rsidRPr="00BC636B" w:rsidRDefault="00C527A7" w:rsidP="006921D2">
            <w:pPr>
              <w:jc w:val="both"/>
              <w:rPr>
                <w:rFonts w:cs="Calibri"/>
              </w:rPr>
            </w:pPr>
            <w:r w:rsidRPr="00BC636B">
              <w:rPr>
                <w:rFonts w:cs="Calibri"/>
              </w:rPr>
              <w:t xml:space="preserve">2. Στον προληπτικό καθαρισμό όλων των </w:t>
            </w:r>
            <w:proofErr w:type="spellStart"/>
            <w:r w:rsidRPr="00BC636B">
              <w:rPr>
                <w:rFonts w:cs="Calibri"/>
              </w:rPr>
              <w:t>πυρανιχνευτών</w:t>
            </w:r>
            <w:proofErr w:type="spellEnd"/>
            <w:r w:rsidRPr="00BC636B">
              <w:rPr>
                <w:rFonts w:cs="Calibri"/>
              </w:rPr>
              <w:t xml:space="preserve"> δύο (2) φορές τον χρόνο και δοκιμή λειτουργίας αυτών ανά ζώνη σύνδεσης.</w:t>
            </w:r>
          </w:p>
        </w:tc>
        <w:tc>
          <w:tcPr>
            <w:tcW w:w="1170" w:type="dxa"/>
            <w:vAlign w:val="center"/>
          </w:tcPr>
          <w:p w:rsidR="00C527A7" w:rsidRDefault="00C527A7" w:rsidP="006921D2">
            <w:pPr>
              <w:ind w:left="-81" w:right="-45"/>
              <w:jc w:val="center"/>
            </w:pPr>
            <w:r w:rsidRPr="00A24856">
              <w:rPr>
                <w:rFonts w:cs="Calibri"/>
              </w:rPr>
              <w:t>ΝΑΙ</w:t>
            </w:r>
          </w:p>
        </w:tc>
        <w:tc>
          <w:tcPr>
            <w:tcW w:w="1761" w:type="dxa"/>
          </w:tcPr>
          <w:p w:rsidR="00C527A7" w:rsidRPr="00BC636B" w:rsidRDefault="00C527A7" w:rsidP="006921D2">
            <w:pPr>
              <w:jc w:val="both"/>
              <w:rPr>
                <w:rFonts w:cs="Calibri"/>
              </w:rPr>
            </w:pPr>
          </w:p>
        </w:tc>
        <w:tc>
          <w:tcPr>
            <w:tcW w:w="1761" w:type="dxa"/>
          </w:tcPr>
          <w:p w:rsidR="00C527A7" w:rsidRPr="00BC636B" w:rsidRDefault="00C527A7" w:rsidP="006921D2">
            <w:pPr>
              <w:jc w:val="both"/>
              <w:rPr>
                <w:rFonts w:cs="Calibri"/>
              </w:rPr>
            </w:pPr>
          </w:p>
        </w:tc>
      </w:tr>
      <w:tr w:rsidR="00C527A7" w:rsidRPr="00BC636B" w:rsidTr="006921D2">
        <w:tc>
          <w:tcPr>
            <w:tcW w:w="4361" w:type="dxa"/>
          </w:tcPr>
          <w:p w:rsidR="00C527A7" w:rsidRPr="00BC636B" w:rsidRDefault="00C527A7" w:rsidP="006921D2">
            <w:pPr>
              <w:jc w:val="both"/>
              <w:rPr>
                <w:rFonts w:eastAsia="Arial" w:cs="Calibri"/>
              </w:rPr>
            </w:pPr>
            <w:r w:rsidRPr="00BC636B">
              <w:rPr>
                <w:rFonts w:cs="Calibri"/>
              </w:rPr>
              <w:t xml:space="preserve">3. Λόγω αλλαγών που προέκυψαν σε διάφορα σημεία των κτιρίων του Νοσοκομείου, όπως π.χ. ανακαίνιση, διαμόρφωση χώρων ορόφων </w:t>
            </w:r>
            <w:proofErr w:type="spellStart"/>
            <w:r w:rsidRPr="00BC636B">
              <w:rPr>
                <w:rFonts w:cs="Calibri"/>
              </w:rPr>
              <w:t>κ.λ.π</w:t>
            </w:r>
            <w:proofErr w:type="spellEnd"/>
            <w:r w:rsidRPr="00BC636B">
              <w:rPr>
                <w:rFonts w:cs="Calibri"/>
              </w:rPr>
              <w:t xml:space="preserve">. να γίνει επανασύνδεση των συστημάτων </w:t>
            </w:r>
            <w:r w:rsidRPr="00BC636B">
              <w:rPr>
                <w:rFonts w:cs="Calibri"/>
              </w:rPr>
              <w:lastRenderedPageBreak/>
              <w:t xml:space="preserve">πυρανίχνευσης των χώρων αυτών με τους κεντρικούς πίνακες πυρανίχνευσης των κτιρίων. Όλες οι σχετικές τεχνικές πληροφορίες είναι διαθέσιμες από την Τεχνική Υπηρεσία του Νοσοκομείου. </w:t>
            </w:r>
          </w:p>
        </w:tc>
        <w:tc>
          <w:tcPr>
            <w:tcW w:w="1170" w:type="dxa"/>
            <w:vAlign w:val="center"/>
          </w:tcPr>
          <w:p w:rsidR="00C527A7" w:rsidRDefault="00C527A7" w:rsidP="006921D2">
            <w:pPr>
              <w:ind w:left="-81" w:right="-45"/>
              <w:jc w:val="center"/>
            </w:pPr>
            <w:r w:rsidRPr="00A24856">
              <w:rPr>
                <w:rFonts w:cs="Calibri"/>
              </w:rPr>
              <w:lastRenderedPageBreak/>
              <w:t>ΝΑΙ</w:t>
            </w:r>
          </w:p>
        </w:tc>
        <w:tc>
          <w:tcPr>
            <w:tcW w:w="1761" w:type="dxa"/>
          </w:tcPr>
          <w:p w:rsidR="00C527A7" w:rsidRPr="00BC636B" w:rsidRDefault="00C527A7" w:rsidP="006921D2">
            <w:pPr>
              <w:jc w:val="both"/>
              <w:rPr>
                <w:rFonts w:cs="Calibri"/>
              </w:rPr>
            </w:pPr>
          </w:p>
        </w:tc>
        <w:tc>
          <w:tcPr>
            <w:tcW w:w="1761" w:type="dxa"/>
          </w:tcPr>
          <w:p w:rsidR="00C527A7" w:rsidRPr="00BC636B" w:rsidRDefault="00C527A7" w:rsidP="006921D2">
            <w:pPr>
              <w:jc w:val="both"/>
              <w:rPr>
                <w:rFonts w:cs="Calibri"/>
              </w:rPr>
            </w:pPr>
          </w:p>
        </w:tc>
      </w:tr>
      <w:tr w:rsidR="00C527A7" w:rsidRPr="00BC636B" w:rsidTr="006921D2">
        <w:tc>
          <w:tcPr>
            <w:tcW w:w="4361" w:type="dxa"/>
          </w:tcPr>
          <w:p w:rsidR="00C527A7" w:rsidRPr="00BC636B" w:rsidRDefault="00C527A7" w:rsidP="006921D2">
            <w:pPr>
              <w:tabs>
                <w:tab w:val="left" w:pos="720"/>
              </w:tabs>
              <w:spacing w:after="60"/>
              <w:jc w:val="both"/>
              <w:rPr>
                <w:rFonts w:cs="Calibri"/>
              </w:rPr>
            </w:pPr>
            <w:r w:rsidRPr="00BC636B">
              <w:rPr>
                <w:rFonts w:cs="Calibri"/>
              </w:rPr>
              <w:lastRenderedPageBreak/>
              <w:t>3.1</w:t>
            </w:r>
            <w:r>
              <w:rPr>
                <w:rFonts w:cs="Calibri"/>
              </w:rPr>
              <w:t xml:space="preserve">. </w:t>
            </w:r>
            <w:r w:rsidRPr="00BC636B">
              <w:rPr>
                <w:rFonts w:cs="Calibri"/>
              </w:rPr>
              <w:t xml:space="preserve">Ειδικά για το κτίριο Γ’ του Νοσοκομείου πρέπει να γίνει αντικατάσταση του παλαιού συστήματος πυρανίχνευσης, όπως πίνακας πυρανίχνευσης (διευθύνσεων), </w:t>
            </w:r>
            <w:proofErr w:type="spellStart"/>
            <w:r w:rsidRPr="00BC636B">
              <w:rPr>
                <w:rFonts w:cs="Calibri"/>
              </w:rPr>
              <w:t>πυρανιχνευτές</w:t>
            </w:r>
            <w:proofErr w:type="spellEnd"/>
            <w:r w:rsidRPr="00BC636B">
              <w:rPr>
                <w:rFonts w:cs="Calibri"/>
              </w:rPr>
              <w:t xml:space="preserve"> , </w:t>
            </w:r>
            <w:proofErr w:type="spellStart"/>
            <w:r w:rsidRPr="00BC636B">
              <w:rPr>
                <w:rFonts w:cs="Calibri"/>
              </w:rPr>
              <w:t>μπουτόν</w:t>
            </w:r>
            <w:proofErr w:type="spellEnd"/>
            <w:r w:rsidRPr="00BC636B">
              <w:rPr>
                <w:rFonts w:cs="Calibri"/>
              </w:rPr>
              <w:t xml:space="preserve"> συναγερμού, </w:t>
            </w:r>
            <w:proofErr w:type="spellStart"/>
            <w:r w:rsidRPr="00BC636B">
              <w:rPr>
                <w:rFonts w:cs="Calibri"/>
              </w:rPr>
              <w:t>φαροσειρήνες</w:t>
            </w:r>
            <w:proofErr w:type="spellEnd"/>
            <w:r w:rsidRPr="00BC636B">
              <w:rPr>
                <w:rFonts w:cs="Calibri"/>
              </w:rPr>
              <w:t xml:space="preserve"> </w:t>
            </w:r>
            <w:proofErr w:type="spellStart"/>
            <w:r w:rsidRPr="00BC636B">
              <w:rPr>
                <w:rFonts w:cs="Calibri"/>
              </w:rPr>
              <w:t>κ.λ.π</w:t>
            </w:r>
            <w:proofErr w:type="spellEnd"/>
            <w:r w:rsidRPr="00BC636B">
              <w:rPr>
                <w:rFonts w:cs="Calibri"/>
              </w:rPr>
              <w:t xml:space="preserve">. </w:t>
            </w:r>
          </w:p>
        </w:tc>
        <w:tc>
          <w:tcPr>
            <w:tcW w:w="1170" w:type="dxa"/>
            <w:vAlign w:val="center"/>
          </w:tcPr>
          <w:p w:rsidR="00C527A7" w:rsidRDefault="00C527A7" w:rsidP="006921D2">
            <w:pPr>
              <w:ind w:left="-81" w:right="-45"/>
              <w:jc w:val="center"/>
            </w:pPr>
            <w:r w:rsidRPr="00502022">
              <w:rPr>
                <w:rFonts w:cs="Calibri"/>
              </w:rPr>
              <w:t>ΝΑΙ</w:t>
            </w:r>
          </w:p>
        </w:tc>
        <w:tc>
          <w:tcPr>
            <w:tcW w:w="1761" w:type="dxa"/>
          </w:tcPr>
          <w:p w:rsidR="00C527A7" w:rsidRPr="00BC636B" w:rsidRDefault="00C527A7" w:rsidP="006921D2">
            <w:pPr>
              <w:tabs>
                <w:tab w:val="left" w:pos="720"/>
              </w:tabs>
              <w:spacing w:after="60"/>
              <w:jc w:val="both"/>
              <w:rPr>
                <w:rFonts w:cs="Calibri"/>
              </w:rPr>
            </w:pPr>
          </w:p>
        </w:tc>
        <w:tc>
          <w:tcPr>
            <w:tcW w:w="1761" w:type="dxa"/>
          </w:tcPr>
          <w:p w:rsidR="00C527A7" w:rsidRPr="00BC636B" w:rsidRDefault="00C527A7" w:rsidP="006921D2">
            <w:pPr>
              <w:tabs>
                <w:tab w:val="left" w:pos="720"/>
              </w:tabs>
              <w:spacing w:after="60"/>
              <w:jc w:val="both"/>
              <w:rPr>
                <w:rFonts w:cs="Calibri"/>
              </w:rPr>
            </w:pPr>
          </w:p>
        </w:tc>
      </w:tr>
      <w:tr w:rsidR="00C527A7" w:rsidRPr="00BC636B" w:rsidTr="006921D2">
        <w:tc>
          <w:tcPr>
            <w:tcW w:w="4361" w:type="dxa"/>
          </w:tcPr>
          <w:p w:rsidR="00C527A7" w:rsidRPr="00BC636B" w:rsidRDefault="00C527A7" w:rsidP="006921D2">
            <w:pPr>
              <w:tabs>
                <w:tab w:val="left" w:pos="720"/>
              </w:tabs>
              <w:spacing w:after="60"/>
              <w:jc w:val="both"/>
              <w:rPr>
                <w:rFonts w:cs="Calibri"/>
              </w:rPr>
            </w:pPr>
            <w:r w:rsidRPr="00BC636B">
              <w:rPr>
                <w:rFonts w:cs="Calibri"/>
              </w:rPr>
              <w:t>3.2. Η προμήθειά των υλικών βαρύνει το Νοσοκομείο.</w:t>
            </w:r>
          </w:p>
        </w:tc>
        <w:tc>
          <w:tcPr>
            <w:tcW w:w="1170" w:type="dxa"/>
            <w:vAlign w:val="center"/>
          </w:tcPr>
          <w:p w:rsidR="00C527A7" w:rsidRDefault="00C527A7" w:rsidP="006921D2">
            <w:pPr>
              <w:ind w:left="-81" w:right="-45"/>
              <w:jc w:val="center"/>
            </w:pPr>
            <w:r w:rsidRPr="00502022">
              <w:rPr>
                <w:rFonts w:cs="Calibri"/>
              </w:rPr>
              <w:t>ΝΑΙ</w:t>
            </w:r>
          </w:p>
        </w:tc>
        <w:tc>
          <w:tcPr>
            <w:tcW w:w="1761" w:type="dxa"/>
          </w:tcPr>
          <w:p w:rsidR="00C527A7" w:rsidRPr="00BC636B" w:rsidRDefault="00C527A7" w:rsidP="006921D2">
            <w:pPr>
              <w:tabs>
                <w:tab w:val="left" w:pos="720"/>
              </w:tabs>
              <w:spacing w:after="60"/>
              <w:jc w:val="both"/>
              <w:rPr>
                <w:rFonts w:cs="Calibri"/>
              </w:rPr>
            </w:pPr>
          </w:p>
        </w:tc>
        <w:tc>
          <w:tcPr>
            <w:tcW w:w="1761" w:type="dxa"/>
          </w:tcPr>
          <w:p w:rsidR="00C527A7" w:rsidRPr="00BC636B" w:rsidRDefault="00C527A7" w:rsidP="006921D2">
            <w:pPr>
              <w:tabs>
                <w:tab w:val="left" w:pos="720"/>
              </w:tabs>
              <w:spacing w:after="60"/>
              <w:jc w:val="both"/>
              <w:rPr>
                <w:rFonts w:cs="Calibri"/>
              </w:rPr>
            </w:pPr>
          </w:p>
        </w:tc>
      </w:tr>
      <w:tr w:rsidR="00C527A7" w:rsidRPr="00BC636B" w:rsidTr="006921D2">
        <w:tc>
          <w:tcPr>
            <w:tcW w:w="4361" w:type="dxa"/>
          </w:tcPr>
          <w:p w:rsidR="00C527A7" w:rsidRPr="00BC636B" w:rsidRDefault="00C527A7" w:rsidP="006921D2">
            <w:pPr>
              <w:tabs>
                <w:tab w:val="left" w:pos="720"/>
              </w:tabs>
              <w:spacing w:after="60"/>
              <w:jc w:val="both"/>
              <w:rPr>
                <w:rFonts w:cs="Calibri"/>
              </w:rPr>
            </w:pPr>
            <w:r w:rsidRPr="00BC636B">
              <w:rPr>
                <w:rFonts w:cs="Calibri"/>
              </w:rPr>
              <w:t>3.3. Η εργασία αντικατάστασης περιλαμβάνεται στο κόστος συντήρησης.</w:t>
            </w:r>
          </w:p>
        </w:tc>
        <w:tc>
          <w:tcPr>
            <w:tcW w:w="1170" w:type="dxa"/>
            <w:vAlign w:val="center"/>
          </w:tcPr>
          <w:p w:rsidR="00C527A7" w:rsidRDefault="00C527A7" w:rsidP="006921D2">
            <w:pPr>
              <w:ind w:left="-81" w:right="-45"/>
              <w:jc w:val="center"/>
            </w:pPr>
            <w:r w:rsidRPr="00502022">
              <w:rPr>
                <w:rFonts w:cs="Calibri"/>
              </w:rPr>
              <w:t>ΝΑΙ</w:t>
            </w:r>
          </w:p>
        </w:tc>
        <w:tc>
          <w:tcPr>
            <w:tcW w:w="1761" w:type="dxa"/>
          </w:tcPr>
          <w:p w:rsidR="00C527A7" w:rsidRPr="00BC636B" w:rsidRDefault="00C527A7" w:rsidP="006921D2">
            <w:pPr>
              <w:tabs>
                <w:tab w:val="left" w:pos="720"/>
              </w:tabs>
              <w:spacing w:after="60"/>
              <w:jc w:val="both"/>
              <w:rPr>
                <w:rFonts w:cs="Calibri"/>
              </w:rPr>
            </w:pPr>
          </w:p>
        </w:tc>
        <w:tc>
          <w:tcPr>
            <w:tcW w:w="1761" w:type="dxa"/>
          </w:tcPr>
          <w:p w:rsidR="00C527A7" w:rsidRPr="00BC636B" w:rsidRDefault="00C527A7" w:rsidP="006921D2">
            <w:pPr>
              <w:tabs>
                <w:tab w:val="left" w:pos="720"/>
              </w:tabs>
              <w:spacing w:after="60"/>
              <w:jc w:val="both"/>
              <w:rPr>
                <w:rFonts w:cs="Calibri"/>
              </w:rPr>
            </w:pPr>
          </w:p>
        </w:tc>
      </w:tr>
      <w:tr w:rsidR="00C527A7" w:rsidRPr="00BC636B" w:rsidTr="006921D2">
        <w:tc>
          <w:tcPr>
            <w:tcW w:w="4361" w:type="dxa"/>
          </w:tcPr>
          <w:p w:rsidR="00C527A7" w:rsidRPr="00BC636B" w:rsidRDefault="00C527A7" w:rsidP="006921D2">
            <w:pPr>
              <w:tabs>
                <w:tab w:val="left" w:pos="360"/>
              </w:tabs>
              <w:spacing w:after="60"/>
              <w:jc w:val="both"/>
              <w:rPr>
                <w:rFonts w:cs="Calibri"/>
              </w:rPr>
            </w:pPr>
            <w:r w:rsidRPr="00BC636B">
              <w:rPr>
                <w:rFonts w:cs="Calibri"/>
              </w:rPr>
              <w:t>4. Ο Ανάδοχος να διενεργεί κάθε 2 μήνες τους απαραίτητους Ελέγχους, Συντηρήσεις και Δοκιμές Λειτουργίας στα Πυροσβεστικά Συγκροτήματα των κτιρίων (εικονικά και πραγματικά σενάρια λειτουργίας, έλεγχο λαδιών, ιμάντων, φίλτρων λαδιού και πετρελαίου των πετρελαιοκινητήρων, έλεγχο ηλεκτρικών πινάκων και αυτοματισμών, έλεγχο δεξαμενών νερού, δικτύου νερού, διαρροών δικτύου, πιέσεως δικτύου, βανών και εξαρτημάτων δικτύου, καθαρισμό χώρου και γενικότερο έλεγχο του χώρου στον οποίο βρίσκεται το πυροσβεστικό συγκρότημα), έτσι ώστε να βεβαιώνεται και να εξασφαλίζεται η άψογη λειτουργία και ετοιμότητά του (αναλυτική τεχνική περιγραφή των εργασιών συντήρησης των συστημάτων πυρόσβεσης περιγράφεται στην παράγραφο 10).</w:t>
            </w:r>
          </w:p>
        </w:tc>
        <w:tc>
          <w:tcPr>
            <w:tcW w:w="1170" w:type="dxa"/>
            <w:vAlign w:val="center"/>
          </w:tcPr>
          <w:p w:rsidR="00C527A7" w:rsidRDefault="00C527A7" w:rsidP="006921D2">
            <w:pPr>
              <w:ind w:left="-81" w:right="-45"/>
              <w:jc w:val="center"/>
            </w:pPr>
            <w:r w:rsidRPr="00502022">
              <w:rPr>
                <w:rFonts w:cs="Calibri"/>
              </w:rPr>
              <w:t>ΝΑΙ</w:t>
            </w:r>
          </w:p>
        </w:tc>
        <w:tc>
          <w:tcPr>
            <w:tcW w:w="1761" w:type="dxa"/>
          </w:tcPr>
          <w:p w:rsidR="00C527A7" w:rsidRPr="00BC636B" w:rsidRDefault="00C527A7" w:rsidP="006921D2">
            <w:pPr>
              <w:tabs>
                <w:tab w:val="left" w:pos="360"/>
              </w:tabs>
              <w:spacing w:after="60"/>
              <w:jc w:val="both"/>
              <w:rPr>
                <w:rFonts w:cs="Calibri"/>
              </w:rPr>
            </w:pPr>
          </w:p>
        </w:tc>
        <w:tc>
          <w:tcPr>
            <w:tcW w:w="1761" w:type="dxa"/>
          </w:tcPr>
          <w:p w:rsidR="00C527A7" w:rsidRPr="00BC636B" w:rsidRDefault="00C527A7" w:rsidP="006921D2">
            <w:pPr>
              <w:tabs>
                <w:tab w:val="left" w:pos="360"/>
              </w:tabs>
              <w:spacing w:after="60"/>
              <w:jc w:val="both"/>
              <w:rPr>
                <w:rFonts w:cs="Calibri"/>
              </w:rPr>
            </w:pPr>
          </w:p>
        </w:tc>
      </w:tr>
      <w:tr w:rsidR="00C527A7" w:rsidRPr="00BC636B" w:rsidTr="006921D2">
        <w:tc>
          <w:tcPr>
            <w:tcW w:w="4361" w:type="dxa"/>
          </w:tcPr>
          <w:p w:rsidR="00C527A7" w:rsidRPr="00BC636B" w:rsidRDefault="00C527A7" w:rsidP="006921D2">
            <w:pPr>
              <w:tabs>
                <w:tab w:val="left" w:pos="360"/>
              </w:tabs>
              <w:spacing w:after="60"/>
              <w:jc w:val="both"/>
              <w:rPr>
                <w:rFonts w:cs="Calibri"/>
              </w:rPr>
            </w:pPr>
            <w:r w:rsidRPr="00BC636B">
              <w:rPr>
                <w:rFonts w:cs="Calibri"/>
              </w:rPr>
              <w:t xml:space="preserve">4.1. Οι έλεγχοι και οι συντηρήσεις θα γίνονται βάσει των προδιαγραφών και των τεχνικών οδηγιών της κατασκευάστριας εταιρείας του Πυροσβεστικού Συγκροτήματος. </w:t>
            </w:r>
          </w:p>
        </w:tc>
        <w:tc>
          <w:tcPr>
            <w:tcW w:w="1170" w:type="dxa"/>
            <w:vAlign w:val="center"/>
          </w:tcPr>
          <w:p w:rsidR="00C527A7" w:rsidRDefault="00C527A7" w:rsidP="006921D2">
            <w:pPr>
              <w:ind w:left="-81" w:right="-45"/>
              <w:jc w:val="center"/>
            </w:pPr>
            <w:r w:rsidRPr="00502022">
              <w:rPr>
                <w:rFonts w:cs="Calibri"/>
              </w:rPr>
              <w:t>ΝΑΙ</w:t>
            </w:r>
          </w:p>
        </w:tc>
        <w:tc>
          <w:tcPr>
            <w:tcW w:w="1761" w:type="dxa"/>
          </w:tcPr>
          <w:p w:rsidR="00C527A7" w:rsidRPr="00BC636B" w:rsidRDefault="00C527A7" w:rsidP="006921D2">
            <w:pPr>
              <w:tabs>
                <w:tab w:val="left" w:pos="360"/>
              </w:tabs>
              <w:spacing w:after="60"/>
              <w:jc w:val="both"/>
              <w:rPr>
                <w:rFonts w:cs="Calibri"/>
              </w:rPr>
            </w:pPr>
          </w:p>
        </w:tc>
        <w:tc>
          <w:tcPr>
            <w:tcW w:w="1761" w:type="dxa"/>
          </w:tcPr>
          <w:p w:rsidR="00C527A7" w:rsidRPr="00BC636B" w:rsidRDefault="00C527A7" w:rsidP="006921D2">
            <w:pPr>
              <w:tabs>
                <w:tab w:val="left" w:pos="360"/>
              </w:tabs>
              <w:spacing w:after="60"/>
              <w:jc w:val="both"/>
              <w:rPr>
                <w:rFonts w:cs="Calibri"/>
              </w:rPr>
            </w:pPr>
          </w:p>
        </w:tc>
      </w:tr>
      <w:tr w:rsidR="00C527A7" w:rsidRPr="00BC636B" w:rsidTr="006921D2">
        <w:tc>
          <w:tcPr>
            <w:tcW w:w="4361" w:type="dxa"/>
          </w:tcPr>
          <w:p w:rsidR="00C527A7" w:rsidRPr="00BC636B" w:rsidRDefault="00C527A7" w:rsidP="006921D2">
            <w:pPr>
              <w:tabs>
                <w:tab w:val="left" w:pos="360"/>
              </w:tabs>
              <w:spacing w:after="60"/>
              <w:jc w:val="both"/>
              <w:rPr>
                <w:rFonts w:cs="Calibri"/>
              </w:rPr>
            </w:pPr>
            <w:r w:rsidRPr="00BC636B">
              <w:rPr>
                <w:rFonts w:cs="Calibri"/>
              </w:rPr>
              <w:t xml:space="preserve">4.2. Τα απαιτούμενα υλικά (λάδια, </w:t>
            </w:r>
            <w:r w:rsidRPr="00BC636B">
              <w:rPr>
                <w:rFonts w:cs="Calibri"/>
              </w:rPr>
              <w:lastRenderedPageBreak/>
              <w:t xml:space="preserve">φίλτρα, συσσωρευτές, άλλα διάφορα αναλώσιμα καθώς και ανταλλακτικά που θα απαιτηθούν για την συντήρηση και αποκατάσταση βλαβών και δυσλειτουργιών του, θα ανήκουν στις υποχρεώσεις του Νοσοκομείου κατόπιν σχετικής εμπεριστατωμένης Εισήγησης του Αναδόχου. </w:t>
            </w:r>
          </w:p>
        </w:tc>
        <w:tc>
          <w:tcPr>
            <w:tcW w:w="1170" w:type="dxa"/>
            <w:vAlign w:val="center"/>
          </w:tcPr>
          <w:p w:rsidR="00C527A7" w:rsidRDefault="00C527A7" w:rsidP="006921D2">
            <w:pPr>
              <w:ind w:left="-81" w:right="-45"/>
              <w:jc w:val="center"/>
            </w:pPr>
            <w:r w:rsidRPr="00812EDE">
              <w:rPr>
                <w:rFonts w:cs="Calibri"/>
              </w:rPr>
              <w:lastRenderedPageBreak/>
              <w:t>ΝΑΙ</w:t>
            </w:r>
          </w:p>
        </w:tc>
        <w:tc>
          <w:tcPr>
            <w:tcW w:w="1761" w:type="dxa"/>
          </w:tcPr>
          <w:p w:rsidR="00C527A7" w:rsidRPr="00BC636B" w:rsidRDefault="00C527A7" w:rsidP="006921D2">
            <w:pPr>
              <w:tabs>
                <w:tab w:val="left" w:pos="360"/>
              </w:tabs>
              <w:spacing w:after="60"/>
              <w:jc w:val="both"/>
              <w:rPr>
                <w:rFonts w:cs="Calibri"/>
              </w:rPr>
            </w:pPr>
          </w:p>
        </w:tc>
        <w:tc>
          <w:tcPr>
            <w:tcW w:w="1761" w:type="dxa"/>
          </w:tcPr>
          <w:p w:rsidR="00C527A7" w:rsidRPr="00BC636B" w:rsidRDefault="00C527A7" w:rsidP="006921D2">
            <w:pPr>
              <w:tabs>
                <w:tab w:val="left" w:pos="360"/>
              </w:tabs>
              <w:spacing w:after="60"/>
              <w:jc w:val="both"/>
              <w:rPr>
                <w:rFonts w:cs="Calibri"/>
              </w:rPr>
            </w:pPr>
          </w:p>
        </w:tc>
      </w:tr>
      <w:tr w:rsidR="00C527A7" w:rsidRPr="00BC636B" w:rsidTr="006921D2">
        <w:tc>
          <w:tcPr>
            <w:tcW w:w="4361" w:type="dxa"/>
          </w:tcPr>
          <w:p w:rsidR="00C527A7" w:rsidRPr="00BC636B" w:rsidRDefault="00C527A7" w:rsidP="006921D2">
            <w:pPr>
              <w:jc w:val="both"/>
              <w:rPr>
                <w:rFonts w:cs="Calibri"/>
              </w:rPr>
            </w:pPr>
            <w:r w:rsidRPr="00BC636B">
              <w:rPr>
                <w:rFonts w:cs="Calibri"/>
              </w:rPr>
              <w:lastRenderedPageBreak/>
              <w:t>5.  Ο Ανάδοχος αναλαμβάνει επίσης και τις τυχόν μικροεπισκευές σε πόρτες πυρασφάλειας και σε εξοπλισμό που είναι άκρως απαραίτητες για την ασφάλεια του προσωπικού και των εγκαταστάσεων, σε συνεργασία με τη Τεχνική Υπηρεσία.</w:t>
            </w:r>
          </w:p>
        </w:tc>
        <w:tc>
          <w:tcPr>
            <w:tcW w:w="1170" w:type="dxa"/>
            <w:vAlign w:val="center"/>
          </w:tcPr>
          <w:p w:rsidR="00C527A7" w:rsidRDefault="00C527A7" w:rsidP="006921D2">
            <w:pPr>
              <w:ind w:left="-81" w:right="-45"/>
              <w:jc w:val="center"/>
            </w:pPr>
            <w:r w:rsidRPr="00812EDE">
              <w:rPr>
                <w:rFonts w:cs="Calibri"/>
              </w:rPr>
              <w:t>ΝΑΙ</w:t>
            </w:r>
          </w:p>
        </w:tc>
        <w:tc>
          <w:tcPr>
            <w:tcW w:w="1761" w:type="dxa"/>
          </w:tcPr>
          <w:p w:rsidR="00C527A7" w:rsidRPr="00BC636B" w:rsidRDefault="00C527A7" w:rsidP="006921D2">
            <w:pPr>
              <w:jc w:val="both"/>
              <w:rPr>
                <w:rFonts w:cs="Calibri"/>
              </w:rPr>
            </w:pPr>
          </w:p>
        </w:tc>
        <w:tc>
          <w:tcPr>
            <w:tcW w:w="1761" w:type="dxa"/>
          </w:tcPr>
          <w:p w:rsidR="00C527A7" w:rsidRPr="00BC636B" w:rsidRDefault="00C527A7" w:rsidP="006921D2">
            <w:pPr>
              <w:jc w:val="both"/>
              <w:rPr>
                <w:rFonts w:cs="Calibri"/>
              </w:rPr>
            </w:pPr>
          </w:p>
        </w:tc>
      </w:tr>
      <w:tr w:rsidR="00C527A7" w:rsidRPr="00BC636B" w:rsidTr="006921D2">
        <w:tc>
          <w:tcPr>
            <w:tcW w:w="4361" w:type="dxa"/>
          </w:tcPr>
          <w:p w:rsidR="00C527A7" w:rsidRPr="00BC636B" w:rsidRDefault="00C527A7" w:rsidP="006921D2">
            <w:pPr>
              <w:jc w:val="both"/>
              <w:rPr>
                <w:rFonts w:cs="Calibri"/>
              </w:rPr>
            </w:pPr>
            <w:r w:rsidRPr="00BC636B">
              <w:rPr>
                <w:rFonts w:cs="Calibri"/>
              </w:rPr>
              <w:t>6.  Κατά το πρώτο δίμηνο της χρονικής διάρκειας της Σύμβασης συντήρησης, ο ΣΥΝΤΗΡΗΤΗΣ, θα προβεί, ανεξαρτήτως προγράμματος σε συστηματικό έλεγχο όλων των υλικών και Συστημάτων και θα υποβάλλει στην Διεύθυνση Τεχνικής Υπηρεσίας Τεχνική Έκθεση με τις αναγκαίες εργασίες επισκευής και συντήρησης, της υφιστάμενης κατάστασης</w:t>
            </w:r>
            <w:r w:rsidRPr="00BC636B">
              <w:rPr>
                <w:rFonts w:cs="Calibri"/>
                <w:color w:val="99CC00"/>
              </w:rPr>
              <w:t xml:space="preserve"> </w:t>
            </w:r>
            <w:r w:rsidRPr="00BC636B">
              <w:rPr>
                <w:rFonts w:cs="Calibri"/>
              </w:rPr>
              <w:t>και με τα αντίστοιχα συμπληρωμένα σχέδια.</w:t>
            </w:r>
          </w:p>
        </w:tc>
        <w:tc>
          <w:tcPr>
            <w:tcW w:w="1170" w:type="dxa"/>
            <w:vAlign w:val="center"/>
          </w:tcPr>
          <w:p w:rsidR="00C527A7" w:rsidRDefault="00C527A7" w:rsidP="006921D2">
            <w:pPr>
              <w:ind w:left="-81" w:right="-45"/>
              <w:jc w:val="center"/>
            </w:pPr>
            <w:r w:rsidRPr="00812EDE">
              <w:rPr>
                <w:rFonts w:cs="Calibri"/>
              </w:rPr>
              <w:t>ΝΑΙ</w:t>
            </w:r>
          </w:p>
        </w:tc>
        <w:tc>
          <w:tcPr>
            <w:tcW w:w="1761" w:type="dxa"/>
          </w:tcPr>
          <w:p w:rsidR="00C527A7" w:rsidRPr="00BC636B" w:rsidRDefault="00C527A7" w:rsidP="006921D2">
            <w:pPr>
              <w:jc w:val="both"/>
              <w:rPr>
                <w:rFonts w:cs="Calibri"/>
              </w:rPr>
            </w:pPr>
          </w:p>
        </w:tc>
        <w:tc>
          <w:tcPr>
            <w:tcW w:w="1761" w:type="dxa"/>
          </w:tcPr>
          <w:p w:rsidR="00C527A7" w:rsidRPr="00BC636B" w:rsidRDefault="00C527A7" w:rsidP="006921D2">
            <w:pPr>
              <w:jc w:val="both"/>
              <w:rPr>
                <w:rFonts w:cs="Calibri"/>
              </w:rPr>
            </w:pPr>
          </w:p>
        </w:tc>
      </w:tr>
      <w:tr w:rsidR="00C527A7" w:rsidRPr="00BC636B" w:rsidTr="006921D2">
        <w:tc>
          <w:tcPr>
            <w:tcW w:w="4361" w:type="dxa"/>
          </w:tcPr>
          <w:p w:rsidR="00C527A7" w:rsidRPr="00BC636B" w:rsidRDefault="00C527A7" w:rsidP="006921D2">
            <w:pPr>
              <w:spacing w:after="60"/>
              <w:jc w:val="both"/>
              <w:rPr>
                <w:rFonts w:cs="Calibri"/>
              </w:rPr>
            </w:pPr>
            <w:r w:rsidRPr="00BC636B">
              <w:rPr>
                <w:rFonts w:cs="Calibri"/>
              </w:rPr>
              <w:t>Αναλυτικότερα οι εργασίες αυτές θα εκτελεστούν ως εξής:</w:t>
            </w:r>
          </w:p>
        </w:tc>
        <w:tc>
          <w:tcPr>
            <w:tcW w:w="1170" w:type="dxa"/>
            <w:vAlign w:val="center"/>
          </w:tcPr>
          <w:p w:rsidR="00C527A7" w:rsidRDefault="00C527A7" w:rsidP="006921D2">
            <w:pPr>
              <w:ind w:left="-81" w:right="-45"/>
              <w:jc w:val="center"/>
            </w:pPr>
            <w:r w:rsidRPr="00812EDE">
              <w:rPr>
                <w:rFonts w:cs="Calibri"/>
              </w:rPr>
              <w:t>ΝΑΙ</w:t>
            </w:r>
          </w:p>
        </w:tc>
        <w:tc>
          <w:tcPr>
            <w:tcW w:w="1761" w:type="dxa"/>
          </w:tcPr>
          <w:p w:rsidR="00C527A7" w:rsidRPr="00BC636B" w:rsidRDefault="00C527A7" w:rsidP="006921D2">
            <w:pPr>
              <w:spacing w:after="60"/>
              <w:jc w:val="both"/>
              <w:rPr>
                <w:rFonts w:cs="Calibri"/>
              </w:rPr>
            </w:pPr>
          </w:p>
        </w:tc>
        <w:tc>
          <w:tcPr>
            <w:tcW w:w="1761" w:type="dxa"/>
          </w:tcPr>
          <w:p w:rsidR="00C527A7" w:rsidRPr="00BC636B" w:rsidRDefault="00C527A7" w:rsidP="006921D2">
            <w:pPr>
              <w:spacing w:after="60"/>
              <w:jc w:val="both"/>
              <w:rPr>
                <w:rFonts w:cs="Calibri"/>
              </w:rPr>
            </w:pPr>
          </w:p>
        </w:tc>
      </w:tr>
      <w:tr w:rsidR="00C527A7" w:rsidRPr="00BC636B" w:rsidTr="006921D2">
        <w:tc>
          <w:tcPr>
            <w:tcW w:w="4361" w:type="dxa"/>
          </w:tcPr>
          <w:p w:rsidR="00C527A7" w:rsidRPr="00BC636B" w:rsidRDefault="00C527A7" w:rsidP="006921D2">
            <w:pPr>
              <w:spacing w:after="60"/>
              <w:jc w:val="both"/>
              <w:rPr>
                <w:rFonts w:cs="Calibri"/>
              </w:rPr>
            </w:pPr>
            <w:r w:rsidRPr="00BC636B">
              <w:rPr>
                <w:rFonts w:cs="Calibri"/>
              </w:rPr>
              <w:t xml:space="preserve">61. Ο ΣΥΝΤΗΡΗΤΗΣ θα κάνει μια αρχική αποτύπωση των υπαρχόντων Συστημάτων. Για την εκτέλεση αυτής της εργασίας θα προηγηθεί συνεννόηση με την Τ.Υ. του Νοσοκομείου. </w:t>
            </w:r>
          </w:p>
        </w:tc>
        <w:tc>
          <w:tcPr>
            <w:tcW w:w="1170" w:type="dxa"/>
            <w:vAlign w:val="center"/>
          </w:tcPr>
          <w:p w:rsidR="00C527A7" w:rsidRDefault="00C527A7" w:rsidP="006921D2">
            <w:pPr>
              <w:ind w:left="-81" w:right="-45"/>
              <w:jc w:val="center"/>
            </w:pPr>
            <w:r w:rsidRPr="00812EDE">
              <w:rPr>
                <w:rFonts w:cs="Calibri"/>
              </w:rPr>
              <w:t>ΝΑΙ</w:t>
            </w:r>
          </w:p>
        </w:tc>
        <w:tc>
          <w:tcPr>
            <w:tcW w:w="1761" w:type="dxa"/>
          </w:tcPr>
          <w:p w:rsidR="00C527A7" w:rsidRPr="00BC636B" w:rsidRDefault="00C527A7" w:rsidP="006921D2">
            <w:pPr>
              <w:spacing w:after="60"/>
              <w:jc w:val="both"/>
              <w:rPr>
                <w:rFonts w:cs="Calibri"/>
              </w:rPr>
            </w:pPr>
          </w:p>
        </w:tc>
        <w:tc>
          <w:tcPr>
            <w:tcW w:w="1761" w:type="dxa"/>
          </w:tcPr>
          <w:p w:rsidR="00C527A7" w:rsidRPr="00BC636B" w:rsidRDefault="00C527A7" w:rsidP="006921D2">
            <w:pPr>
              <w:spacing w:after="60"/>
              <w:jc w:val="both"/>
              <w:rPr>
                <w:rFonts w:cs="Calibri"/>
              </w:rPr>
            </w:pPr>
          </w:p>
        </w:tc>
      </w:tr>
      <w:tr w:rsidR="00C527A7" w:rsidRPr="00BC636B" w:rsidTr="006921D2">
        <w:tc>
          <w:tcPr>
            <w:tcW w:w="4361" w:type="dxa"/>
          </w:tcPr>
          <w:p w:rsidR="00C527A7" w:rsidRPr="00BC636B" w:rsidRDefault="00C527A7" w:rsidP="006921D2">
            <w:pPr>
              <w:spacing w:after="60"/>
              <w:jc w:val="both"/>
              <w:rPr>
                <w:rFonts w:cs="Calibri"/>
              </w:rPr>
            </w:pPr>
            <w:r w:rsidRPr="00BC636B">
              <w:rPr>
                <w:rFonts w:cs="Calibri"/>
              </w:rPr>
              <w:t xml:space="preserve">6.2. Στη συνέχεια και παράλληλα με την προληπτική και κατασταλτική (επισκευής) συντήρηση και την αντιμετώπιση βλαβών, δυσλειτουργιών κλπ, ο ΣΥΝΤΗΡΗΤΗΣ θα εκτελέσει τις απαραίτητες εργασίες ελέγχου και θα συντάξει, για κάθε Κτίριο και κάθε Σύστημα ξεχωριστά, αναλυτική αναφορά σχετικά με το τι απαιτείται για την πλήρη αποκατάσταση της λειτουργίας τους και θα υποδείξει στο ΝΟΣΟΚΟΜΕΙΟ τα υλικά </w:t>
            </w:r>
            <w:r w:rsidRPr="00BC636B">
              <w:rPr>
                <w:rFonts w:cs="Calibri"/>
              </w:rPr>
              <w:lastRenderedPageBreak/>
              <w:t xml:space="preserve">που χρειάζονται αντικατάσταση, τις γραμμές που δεν λειτουργούν, </w:t>
            </w:r>
            <w:proofErr w:type="spellStart"/>
            <w:r w:rsidRPr="00BC636B">
              <w:rPr>
                <w:rFonts w:cs="Calibri"/>
              </w:rPr>
              <w:t>κ.λ.π</w:t>
            </w:r>
            <w:proofErr w:type="spellEnd"/>
            <w:r w:rsidRPr="00BC636B">
              <w:rPr>
                <w:rFonts w:cs="Calibri"/>
              </w:rPr>
              <w:t>.</w:t>
            </w:r>
          </w:p>
        </w:tc>
        <w:tc>
          <w:tcPr>
            <w:tcW w:w="1170" w:type="dxa"/>
            <w:vAlign w:val="center"/>
          </w:tcPr>
          <w:p w:rsidR="00C527A7" w:rsidRDefault="00C527A7" w:rsidP="006921D2">
            <w:pPr>
              <w:ind w:left="-81" w:right="-45"/>
              <w:jc w:val="center"/>
            </w:pPr>
            <w:r w:rsidRPr="00812EDE">
              <w:rPr>
                <w:rFonts w:cs="Calibri"/>
              </w:rPr>
              <w:lastRenderedPageBreak/>
              <w:t>ΝΑΙ</w:t>
            </w:r>
          </w:p>
        </w:tc>
        <w:tc>
          <w:tcPr>
            <w:tcW w:w="1761" w:type="dxa"/>
          </w:tcPr>
          <w:p w:rsidR="00C527A7" w:rsidRPr="00BC636B" w:rsidRDefault="00C527A7" w:rsidP="006921D2">
            <w:pPr>
              <w:spacing w:after="60"/>
              <w:jc w:val="both"/>
              <w:rPr>
                <w:rFonts w:cs="Calibri"/>
              </w:rPr>
            </w:pPr>
          </w:p>
        </w:tc>
        <w:tc>
          <w:tcPr>
            <w:tcW w:w="1761" w:type="dxa"/>
          </w:tcPr>
          <w:p w:rsidR="00C527A7" w:rsidRPr="00BC636B" w:rsidRDefault="00C527A7" w:rsidP="006921D2">
            <w:pPr>
              <w:spacing w:after="60"/>
              <w:jc w:val="both"/>
              <w:rPr>
                <w:rFonts w:cs="Calibri"/>
              </w:rPr>
            </w:pPr>
          </w:p>
        </w:tc>
      </w:tr>
      <w:tr w:rsidR="00C527A7" w:rsidRPr="00BC636B" w:rsidTr="006921D2">
        <w:tc>
          <w:tcPr>
            <w:tcW w:w="4361" w:type="dxa"/>
          </w:tcPr>
          <w:p w:rsidR="00C527A7" w:rsidRPr="00BC636B" w:rsidRDefault="00C527A7" w:rsidP="006921D2">
            <w:pPr>
              <w:tabs>
                <w:tab w:val="left" w:pos="720"/>
              </w:tabs>
              <w:spacing w:after="60"/>
              <w:jc w:val="both"/>
              <w:rPr>
                <w:rFonts w:cs="Calibri"/>
              </w:rPr>
            </w:pPr>
            <w:r w:rsidRPr="00BC636B">
              <w:rPr>
                <w:rFonts w:cs="Calibri"/>
              </w:rPr>
              <w:lastRenderedPageBreak/>
              <w:t>6.3. Το ΝΟΣΟΚΟΜΕΙΟ θα προμηθευτεί τα απαραίτητα υλικά. Ο ΣΥΝΤΗΡΗΤΗΣ θα επισκευάσει τα συστήματα που επιδέχονται επισκευής και θα αντικαταστήσει υλικά που θα του παράσχει το Νοσοκομείο. Ο ΣΥΝΤΗΡΗΤΗΣ θα φέρει την ευθύνη λειτουργίας των εγκαταστάσεων στα οποία έχει παρέμβει.</w:t>
            </w:r>
          </w:p>
        </w:tc>
        <w:tc>
          <w:tcPr>
            <w:tcW w:w="1170" w:type="dxa"/>
            <w:vAlign w:val="center"/>
          </w:tcPr>
          <w:p w:rsidR="00C527A7" w:rsidRDefault="00C527A7" w:rsidP="006921D2">
            <w:pPr>
              <w:ind w:left="-81" w:right="-45"/>
              <w:jc w:val="center"/>
            </w:pPr>
            <w:r w:rsidRPr="00C81697">
              <w:rPr>
                <w:rFonts w:cs="Calibri"/>
              </w:rPr>
              <w:t>ΝΑΙ</w:t>
            </w:r>
          </w:p>
        </w:tc>
        <w:tc>
          <w:tcPr>
            <w:tcW w:w="1761" w:type="dxa"/>
          </w:tcPr>
          <w:p w:rsidR="00C527A7" w:rsidRPr="00BC636B" w:rsidRDefault="00C527A7" w:rsidP="006921D2">
            <w:pPr>
              <w:tabs>
                <w:tab w:val="left" w:pos="720"/>
              </w:tabs>
              <w:spacing w:after="60"/>
              <w:jc w:val="both"/>
              <w:rPr>
                <w:rFonts w:cs="Calibri"/>
              </w:rPr>
            </w:pPr>
          </w:p>
        </w:tc>
        <w:tc>
          <w:tcPr>
            <w:tcW w:w="1761" w:type="dxa"/>
          </w:tcPr>
          <w:p w:rsidR="00C527A7" w:rsidRPr="00BC636B" w:rsidRDefault="00C527A7" w:rsidP="006921D2">
            <w:pPr>
              <w:tabs>
                <w:tab w:val="left" w:pos="720"/>
              </w:tabs>
              <w:spacing w:after="60"/>
              <w:jc w:val="both"/>
              <w:rPr>
                <w:rFonts w:cs="Calibri"/>
              </w:rPr>
            </w:pPr>
          </w:p>
        </w:tc>
      </w:tr>
      <w:tr w:rsidR="00C527A7" w:rsidRPr="00BC636B" w:rsidTr="006921D2">
        <w:tc>
          <w:tcPr>
            <w:tcW w:w="4361" w:type="dxa"/>
          </w:tcPr>
          <w:p w:rsidR="00C527A7" w:rsidRPr="00BC636B" w:rsidRDefault="00C527A7" w:rsidP="006921D2">
            <w:pPr>
              <w:tabs>
                <w:tab w:val="left" w:pos="720"/>
              </w:tabs>
              <w:spacing w:after="60"/>
              <w:jc w:val="both"/>
              <w:rPr>
                <w:rFonts w:cs="Calibri"/>
              </w:rPr>
            </w:pPr>
            <w:r w:rsidRPr="00BC636B">
              <w:rPr>
                <w:rFonts w:cs="Calibri"/>
              </w:rPr>
              <w:t>6.4.δ. Ο ΣΥΝΤΗΡΗΤΗΣ θα κατασκευάσει και θα τοποθετήσει σε κάθε πίνακα, πλαστικοποιημένο μπλοκ με το διάγραμμα των ζωνών του πίνακα και έντυπο με τις βασικές οδηγίες χειρισμού στα ελληνικά, τους κωδικούς πρόσβασης – χειρισμών, τα τηλέφωνα του Συντηρητή, της Πυρασφάλειας του Νοσοκομείου και αυτοκόλλητες ενδείξεις των λειτουργιών των κομβίων του πίνακα, στα ελληνικά. Η Διεύθυνση Τεχνικής Υπηρεσίας του Νοσοκομείου θα παράσχει κάθε δυνατή βοήθεια προς τον Ανάδοχο.</w:t>
            </w:r>
          </w:p>
        </w:tc>
        <w:tc>
          <w:tcPr>
            <w:tcW w:w="1170" w:type="dxa"/>
            <w:vAlign w:val="center"/>
          </w:tcPr>
          <w:p w:rsidR="00C527A7" w:rsidRDefault="00C527A7" w:rsidP="006921D2">
            <w:pPr>
              <w:ind w:left="-81" w:right="-45"/>
              <w:jc w:val="center"/>
            </w:pPr>
            <w:r w:rsidRPr="00C81697">
              <w:rPr>
                <w:rFonts w:cs="Calibri"/>
              </w:rPr>
              <w:t>ΝΑΙ</w:t>
            </w:r>
          </w:p>
        </w:tc>
        <w:tc>
          <w:tcPr>
            <w:tcW w:w="1761" w:type="dxa"/>
          </w:tcPr>
          <w:p w:rsidR="00C527A7" w:rsidRPr="00BC636B" w:rsidRDefault="00C527A7" w:rsidP="006921D2">
            <w:pPr>
              <w:tabs>
                <w:tab w:val="left" w:pos="720"/>
              </w:tabs>
              <w:spacing w:after="60"/>
              <w:jc w:val="both"/>
              <w:rPr>
                <w:rFonts w:cs="Calibri"/>
              </w:rPr>
            </w:pPr>
          </w:p>
        </w:tc>
        <w:tc>
          <w:tcPr>
            <w:tcW w:w="1761" w:type="dxa"/>
          </w:tcPr>
          <w:p w:rsidR="00C527A7" w:rsidRPr="00BC636B" w:rsidRDefault="00C527A7" w:rsidP="006921D2">
            <w:pPr>
              <w:tabs>
                <w:tab w:val="left" w:pos="720"/>
              </w:tabs>
              <w:spacing w:after="60"/>
              <w:jc w:val="both"/>
              <w:rPr>
                <w:rFonts w:cs="Calibri"/>
              </w:rPr>
            </w:pPr>
          </w:p>
        </w:tc>
      </w:tr>
      <w:tr w:rsidR="00C527A7" w:rsidRPr="00BC636B" w:rsidTr="006921D2">
        <w:tc>
          <w:tcPr>
            <w:tcW w:w="4361" w:type="dxa"/>
          </w:tcPr>
          <w:p w:rsidR="00C527A7" w:rsidRPr="00BC636B" w:rsidRDefault="00C527A7" w:rsidP="006921D2">
            <w:pPr>
              <w:tabs>
                <w:tab w:val="left" w:pos="720"/>
              </w:tabs>
              <w:spacing w:after="60"/>
              <w:jc w:val="both"/>
              <w:rPr>
                <w:rFonts w:cs="Calibri"/>
              </w:rPr>
            </w:pPr>
            <w:r w:rsidRPr="00BC636B">
              <w:rPr>
                <w:rFonts w:cs="Calibri"/>
              </w:rPr>
              <w:t xml:space="preserve">7. Ο Συντηρητής επίσης θα προγραμματίσει μέσα στο χρονικό διάστημα ισχύος της σύμβασης (τουλάχιστον 2 φορές) την απαιτούμενη εκπαίδευση (χειρισμό διάφορων μέσων πυροπροστασίας, οδεύσεις διαφυγής </w:t>
            </w:r>
            <w:proofErr w:type="spellStart"/>
            <w:r w:rsidRPr="00BC636B">
              <w:rPr>
                <w:rFonts w:cs="Calibri"/>
              </w:rPr>
              <w:t>κ.λ.π</w:t>
            </w:r>
            <w:proofErr w:type="spellEnd"/>
            <w:r w:rsidRPr="00BC636B">
              <w:rPr>
                <w:rFonts w:cs="Calibri"/>
              </w:rPr>
              <w:t xml:space="preserve">.) του προσωπικού που διαθέτει το Νοσοκομείο, σε συνεννόηση με την Τεχνική Υπηρεσία. </w:t>
            </w:r>
          </w:p>
        </w:tc>
        <w:tc>
          <w:tcPr>
            <w:tcW w:w="1170" w:type="dxa"/>
            <w:vAlign w:val="center"/>
          </w:tcPr>
          <w:p w:rsidR="00C527A7" w:rsidRDefault="00C527A7" w:rsidP="006921D2">
            <w:pPr>
              <w:ind w:left="-81" w:right="-45"/>
              <w:jc w:val="center"/>
            </w:pPr>
            <w:r w:rsidRPr="00C81697">
              <w:rPr>
                <w:rFonts w:cs="Calibri"/>
              </w:rPr>
              <w:t>ΝΑΙ</w:t>
            </w:r>
          </w:p>
        </w:tc>
        <w:tc>
          <w:tcPr>
            <w:tcW w:w="1761" w:type="dxa"/>
          </w:tcPr>
          <w:p w:rsidR="00C527A7" w:rsidRPr="00BC636B" w:rsidRDefault="00C527A7" w:rsidP="006921D2">
            <w:pPr>
              <w:tabs>
                <w:tab w:val="left" w:pos="720"/>
              </w:tabs>
              <w:spacing w:after="60"/>
              <w:jc w:val="both"/>
              <w:rPr>
                <w:rFonts w:cs="Calibri"/>
              </w:rPr>
            </w:pPr>
          </w:p>
        </w:tc>
        <w:tc>
          <w:tcPr>
            <w:tcW w:w="1761" w:type="dxa"/>
          </w:tcPr>
          <w:p w:rsidR="00C527A7" w:rsidRPr="00BC636B" w:rsidRDefault="00C527A7" w:rsidP="006921D2">
            <w:pPr>
              <w:tabs>
                <w:tab w:val="left" w:pos="720"/>
              </w:tabs>
              <w:spacing w:after="60"/>
              <w:jc w:val="both"/>
              <w:rPr>
                <w:rFonts w:cs="Calibri"/>
              </w:rPr>
            </w:pPr>
          </w:p>
        </w:tc>
      </w:tr>
      <w:tr w:rsidR="00C527A7" w:rsidRPr="00BC636B" w:rsidTr="006921D2">
        <w:tc>
          <w:tcPr>
            <w:tcW w:w="4361" w:type="dxa"/>
          </w:tcPr>
          <w:p w:rsidR="00C527A7" w:rsidRPr="00BC636B" w:rsidRDefault="00C527A7" w:rsidP="006921D2">
            <w:pPr>
              <w:tabs>
                <w:tab w:val="left" w:pos="9000"/>
              </w:tabs>
              <w:spacing w:after="60"/>
              <w:jc w:val="both"/>
              <w:rPr>
                <w:rFonts w:eastAsia="Arial" w:cs="Calibri"/>
              </w:rPr>
            </w:pPr>
            <w:r w:rsidRPr="00BC636B">
              <w:rPr>
                <w:rFonts w:cs="Calibri"/>
              </w:rPr>
              <w:t xml:space="preserve">8. Σύμφωνα με την ισχύουσα νομοθεσία οι πάσης φύσης επιχειρήσεις-εγκαταστάσεις επιβάλλεται να τηρούν Βιβλίο Ελέγχου και Συντήρησης των Μέσων Ενεργητικής Πυροπροστασίας, εφόσον έχουν ήδη εφοδιαστεί η πρόκειται να εφοδιασθούν με πιστοποιητικό πυροπροστασίας όπως το αναφέρουν οι διατάξεις τις υπ’ αριθ. 12/2012 (ΦΕΚ 1794/Β/6.6.2012) αποφάσεις του Αρχηγού Πυροσβεστικού </w:t>
            </w:r>
            <w:r w:rsidRPr="00BC636B">
              <w:rPr>
                <w:rFonts w:cs="Calibri"/>
              </w:rPr>
              <w:lastRenderedPageBreak/>
              <w:t xml:space="preserve">Σώματος και Υπουργού Προστασίας του Πολίτη. </w:t>
            </w:r>
          </w:p>
        </w:tc>
        <w:tc>
          <w:tcPr>
            <w:tcW w:w="1170" w:type="dxa"/>
            <w:vAlign w:val="center"/>
          </w:tcPr>
          <w:p w:rsidR="00C527A7" w:rsidRDefault="00C527A7" w:rsidP="006921D2">
            <w:pPr>
              <w:ind w:left="-81" w:right="-45"/>
              <w:jc w:val="center"/>
            </w:pPr>
            <w:r w:rsidRPr="00C81697">
              <w:rPr>
                <w:rFonts w:cs="Calibri"/>
              </w:rPr>
              <w:lastRenderedPageBreak/>
              <w:t>ΝΑΙ</w:t>
            </w:r>
          </w:p>
        </w:tc>
        <w:tc>
          <w:tcPr>
            <w:tcW w:w="1761" w:type="dxa"/>
          </w:tcPr>
          <w:p w:rsidR="00C527A7" w:rsidRPr="00BC636B" w:rsidRDefault="00C527A7" w:rsidP="006921D2">
            <w:pPr>
              <w:tabs>
                <w:tab w:val="left" w:pos="9000"/>
              </w:tabs>
              <w:spacing w:after="60"/>
              <w:jc w:val="both"/>
              <w:rPr>
                <w:rFonts w:cs="Calibri"/>
              </w:rPr>
            </w:pPr>
          </w:p>
        </w:tc>
        <w:tc>
          <w:tcPr>
            <w:tcW w:w="1761" w:type="dxa"/>
          </w:tcPr>
          <w:p w:rsidR="00C527A7" w:rsidRPr="00BC636B" w:rsidRDefault="00C527A7" w:rsidP="006921D2">
            <w:pPr>
              <w:tabs>
                <w:tab w:val="left" w:pos="9000"/>
              </w:tabs>
              <w:spacing w:after="60"/>
              <w:jc w:val="both"/>
              <w:rPr>
                <w:rFonts w:cs="Calibri"/>
              </w:rPr>
            </w:pPr>
          </w:p>
        </w:tc>
      </w:tr>
      <w:tr w:rsidR="00C527A7" w:rsidRPr="00BC636B" w:rsidTr="006921D2">
        <w:tc>
          <w:tcPr>
            <w:tcW w:w="4361" w:type="dxa"/>
          </w:tcPr>
          <w:p w:rsidR="00C527A7" w:rsidRPr="00BC636B" w:rsidRDefault="00C527A7" w:rsidP="006921D2">
            <w:pPr>
              <w:tabs>
                <w:tab w:val="left" w:pos="9000"/>
              </w:tabs>
              <w:spacing w:after="60"/>
              <w:jc w:val="both"/>
              <w:rPr>
                <w:rFonts w:cs="Calibri"/>
              </w:rPr>
            </w:pPr>
            <w:r w:rsidRPr="00BC636B">
              <w:rPr>
                <w:rFonts w:cs="Calibri"/>
              </w:rPr>
              <w:lastRenderedPageBreak/>
              <w:t>8.1. Για το σκοπό αυτό ο Συντηρητής θα φροντίσει από την έναρξη ισχύ</w:t>
            </w:r>
            <w:r w:rsidRPr="00BC636B">
              <w:rPr>
                <w:rFonts w:cs="Calibri"/>
                <w:lang w:val="en-US"/>
              </w:rPr>
              <w:t>o</w:t>
            </w:r>
            <w:r w:rsidRPr="00BC636B">
              <w:rPr>
                <w:rFonts w:cs="Calibri"/>
              </w:rPr>
              <w:t>ς της σύμβασης να διαθέτει και να τηρεί καθ' όλη τη διάρκεια ισχύος της Σύμβασης το Βιβλίο Ελέγχου και Συντήρησης, όπου θα αναγράφονται όλες οι ενέργειες λειτουργίας, βλαβών και συντήρησης των Συστημάτων Πυροπροστασίας, των μερών, των εξαρτημάτων, των περιφερειακών, των παρελκόμενων και των δικτύων τους, καθώς και αναφορά εργασιών που απαιτούνται να εκτελεστούν αλλά δεν ανήκουν στις συμβατικές υποχρεώσεις του ΣΥΝΤΗΡΗΤΗ.</w:t>
            </w:r>
          </w:p>
        </w:tc>
        <w:tc>
          <w:tcPr>
            <w:tcW w:w="1170" w:type="dxa"/>
            <w:vAlign w:val="center"/>
          </w:tcPr>
          <w:p w:rsidR="00C527A7" w:rsidRDefault="00C527A7" w:rsidP="006921D2">
            <w:pPr>
              <w:ind w:left="-81" w:right="-45"/>
              <w:jc w:val="center"/>
            </w:pPr>
            <w:r w:rsidRPr="00DD532D">
              <w:rPr>
                <w:rFonts w:cs="Calibri"/>
              </w:rPr>
              <w:t>ΝΑΙ</w:t>
            </w:r>
          </w:p>
        </w:tc>
        <w:tc>
          <w:tcPr>
            <w:tcW w:w="1761" w:type="dxa"/>
          </w:tcPr>
          <w:p w:rsidR="00C527A7" w:rsidRPr="00BC636B" w:rsidRDefault="00C527A7" w:rsidP="006921D2">
            <w:pPr>
              <w:tabs>
                <w:tab w:val="left" w:pos="9000"/>
              </w:tabs>
              <w:spacing w:after="60"/>
              <w:jc w:val="both"/>
              <w:rPr>
                <w:rFonts w:cs="Calibri"/>
              </w:rPr>
            </w:pPr>
          </w:p>
        </w:tc>
        <w:tc>
          <w:tcPr>
            <w:tcW w:w="1761" w:type="dxa"/>
          </w:tcPr>
          <w:p w:rsidR="00C527A7" w:rsidRPr="00BC636B" w:rsidRDefault="00C527A7" w:rsidP="006921D2">
            <w:pPr>
              <w:tabs>
                <w:tab w:val="left" w:pos="9000"/>
              </w:tabs>
              <w:spacing w:after="60"/>
              <w:jc w:val="both"/>
              <w:rPr>
                <w:rFonts w:cs="Calibri"/>
              </w:rPr>
            </w:pPr>
          </w:p>
        </w:tc>
      </w:tr>
      <w:tr w:rsidR="00C527A7" w:rsidRPr="00BC636B" w:rsidTr="006921D2">
        <w:tc>
          <w:tcPr>
            <w:tcW w:w="4361" w:type="dxa"/>
          </w:tcPr>
          <w:p w:rsidR="00C527A7" w:rsidRPr="00BC636B" w:rsidRDefault="00C527A7" w:rsidP="006921D2">
            <w:pPr>
              <w:tabs>
                <w:tab w:val="left" w:pos="9000"/>
              </w:tabs>
              <w:spacing w:after="60"/>
              <w:jc w:val="both"/>
              <w:rPr>
                <w:rFonts w:cs="Calibri"/>
              </w:rPr>
            </w:pPr>
            <w:r w:rsidRPr="00BC636B">
              <w:rPr>
                <w:rFonts w:cs="Calibri"/>
              </w:rPr>
              <w:t xml:space="preserve">9.Το ημερολογιακό πρόγραμμα επισκέψεων του προσωπικού του ΣΥΝΤΗΡΗΤΗ, θα οριστεί απαρχής, από κοινού με τον αρμόδιο του ΝΟΣΟΚΟΜΕΙΟΥ, θα αναγραφεί στο Βιβλίο Συντήρησης και θα ενημερωθεί σχετικά η Διεύθυνση Τεχνικής Υπηρεσίας του Νοσοκομείου. </w:t>
            </w:r>
          </w:p>
        </w:tc>
        <w:tc>
          <w:tcPr>
            <w:tcW w:w="1170" w:type="dxa"/>
            <w:vAlign w:val="center"/>
          </w:tcPr>
          <w:p w:rsidR="00C527A7" w:rsidRDefault="00C527A7" w:rsidP="006921D2">
            <w:pPr>
              <w:ind w:left="-81" w:right="-45"/>
              <w:jc w:val="center"/>
            </w:pPr>
            <w:r w:rsidRPr="00DD532D">
              <w:rPr>
                <w:rFonts w:cs="Calibri"/>
              </w:rPr>
              <w:t>ΝΑΙ</w:t>
            </w:r>
          </w:p>
        </w:tc>
        <w:tc>
          <w:tcPr>
            <w:tcW w:w="1761" w:type="dxa"/>
          </w:tcPr>
          <w:p w:rsidR="00C527A7" w:rsidRPr="00BC636B" w:rsidRDefault="00C527A7" w:rsidP="006921D2">
            <w:pPr>
              <w:tabs>
                <w:tab w:val="left" w:pos="9000"/>
              </w:tabs>
              <w:spacing w:after="60"/>
              <w:jc w:val="both"/>
              <w:rPr>
                <w:rFonts w:cs="Calibri"/>
              </w:rPr>
            </w:pPr>
          </w:p>
        </w:tc>
        <w:tc>
          <w:tcPr>
            <w:tcW w:w="1761" w:type="dxa"/>
          </w:tcPr>
          <w:p w:rsidR="00C527A7" w:rsidRPr="00BC636B" w:rsidRDefault="00C527A7" w:rsidP="006921D2">
            <w:pPr>
              <w:tabs>
                <w:tab w:val="left" w:pos="9000"/>
              </w:tabs>
              <w:spacing w:after="60"/>
              <w:jc w:val="both"/>
              <w:rPr>
                <w:rFonts w:cs="Calibri"/>
              </w:rPr>
            </w:pPr>
          </w:p>
        </w:tc>
      </w:tr>
      <w:tr w:rsidR="00C527A7" w:rsidRPr="00BC636B" w:rsidTr="006921D2">
        <w:tc>
          <w:tcPr>
            <w:tcW w:w="4361" w:type="dxa"/>
          </w:tcPr>
          <w:p w:rsidR="00C527A7" w:rsidRPr="00BC636B" w:rsidRDefault="00C527A7" w:rsidP="006921D2">
            <w:pPr>
              <w:tabs>
                <w:tab w:val="left" w:pos="9000"/>
              </w:tabs>
              <w:spacing w:after="60"/>
              <w:jc w:val="both"/>
              <w:rPr>
                <w:rFonts w:cs="Calibri"/>
              </w:rPr>
            </w:pPr>
            <w:r w:rsidRPr="00BC636B">
              <w:rPr>
                <w:rFonts w:cs="Calibri"/>
              </w:rPr>
              <w:t xml:space="preserve">9.1.Οι έκτακτες κλήσεις και επισκευές βλαβών θα γίνονται καθ' όλη την διάρκεια της εβδομάδος. Σε περίπτωση κλήσης από το Νοσοκομείο για αποκατάσταση βλάβης ή δήλωσης οποιουδήποτε προβλήματος, ο ανάδοχος είναι υποχρεωμένος να παραστεί εντός τεσσάρων (4) ωρών.   </w:t>
            </w:r>
          </w:p>
        </w:tc>
        <w:tc>
          <w:tcPr>
            <w:tcW w:w="1170" w:type="dxa"/>
            <w:vAlign w:val="center"/>
          </w:tcPr>
          <w:p w:rsidR="00C527A7" w:rsidRDefault="00C527A7" w:rsidP="006921D2">
            <w:pPr>
              <w:ind w:left="-81" w:right="-45"/>
              <w:jc w:val="center"/>
            </w:pPr>
            <w:r w:rsidRPr="00DD532D">
              <w:rPr>
                <w:rFonts w:cs="Calibri"/>
              </w:rPr>
              <w:t>ΝΑΙ</w:t>
            </w:r>
          </w:p>
        </w:tc>
        <w:tc>
          <w:tcPr>
            <w:tcW w:w="1761" w:type="dxa"/>
          </w:tcPr>
          <w:p w:rsidR="00C527A7" w:rsidRPr="00BC636B" w:rsidRDefault="00C527A7" w:rsidP="006921D2">
            <w:pPr>
              <w:tabs>
                <w:tab w:val="left" w:pos="9000"/>
              </w:tabs>
              <w:spacing w:after="60"/>
              <w:jc w:val="both"/>
              <w:rPr>
                <w:rFonts w:cs="Calibri"/>
              </w:rPr>
            </w:pPr>
          </w:p>
        </w:tc>
        <w:tc>
          <w:tcPr>
            <w:tcW w:w="1761" w:type="dxa"/>
          </w:tcPr>
          <w:p w:rsidR="00C527A7" w:rsidRPr="00BC636B" w:rsidRDefault="00C527A7" w:rsidP="006921D2">
            <w:pPr>
              <w:tabs>
                <w:tab w:val="left" w:pos="9000"/>
              </w:tabs>
              <w:spacing w:after="60"/>
              <w:jc w:val="both"/>
              <w:rPr>
                <w:rFonts w:cs="Calibri"/>
              </w:rPr>
            </w:pPr>
          </w:p>
        </w:tc>
      </w:tr>
      <w:tr w:rsidR="00C527A7" w:rsidRPr="00BC636B" w:rsidTr="006921D2">
        <w:tc>
          <w:tcPr>
            <w:tcW w:w="4361" w:type="dxa"/>
          </w:tcPr>
          <w:p w:rsidR="00C527A7" w:rsidRPr="00BC636B" w:rsidRDefault="00C527A7" w:rsidP="006921D2">
            <w:pPr>
              <w:tabs>
                <w:tab w:val="left" w:pos="9000"/>
              </w:tabs>
              <w:spacing w:after="60"/>
              <w:jc w:val="both"/>
              <w:rPr>
                <w:rFonts w:cs="Calibri"/>
              </w:rPr>
            </w:pPr>
            <w:r w:rsidRPr="00BC636B">
              <w:rPr>
                <w:rFonts w:cs="Calibri"/>
              </w:rPr>
              <w:t>10. Τεχνική Περιγραφή Εργασιών Συντήρησης Συστημάτων Πυρόσβεσης</w:t>
            </w:r>
          </w:p>
        </w:tc>
        <w:tc>
          <w:tcPr>
            <w:tcW w:w="1170" w:type="dxa"/>
            <w:vAlign w:val="center"/>
          </w:tcPr>
          <w:p w:rsidR="00C527A7" w:rsidRDefault="00C527A7" w:rsidP="006921D2">
            <w:pPr>
              <w:ind w:left="-81" w:right="-45"/>
              <w:jc w:val="center"/>
            </w:pPr>
            <w:r w:rsidRPr="00DD532D">
              <w:rPr>
                <w:rFonts w:cs="Calibri"/>
              </w:rPr>
              <w:t>ΝΑΙ</w:t>
            </w:r>
          </w:p>
        </w:tc>
        <w:tc>
          <w:tcPr>
            <w:tcW w:w="1761" w:type="dxa"/>
          </w:tcPr>
          <w:p w:rsidR="00C527A7" w:rsidRPr="00BC636B" w:rsidRDefault="00C527A7" w:rsidP="006921D2">
            <w:pPr>
              <w:tabs>
                <w:tab w:val="left" w:pos="9000"/>
              </w:tabs>
              <w:spacing w:after="60"/>
              <w:jc w:val="both"/>
              <w:rPr>
                <w:rFonts w:cs="Calibri"/>
              </w:rPr>
            </w:pPr>
          </w:p>
        </w:tc>
        <w:tc>
          <w:tcPr>
            <w:tcW w:w="1761" w:type="dxa"/>
          </w:tcPr>
          <w:p w:rsidR="00C527A7" w:rsidRPr="00BC636B" w:rsidRDefault="00C527A7" w:rsidP="006921D2">
            <w:pPr>
              <w:tabs>
                <w:tab w:val="left" w:pos="9000"/>
              </w:tabs>
              <w:spacing w:after="60"/>
              <w:jc w:val="both"/>
              <w:rPr>
                <w:rFonts w:cs="Calibri"/>
              </w:rPr>
            </w:pPr>
          </w:p>
        </w:tc>
      </w:tr>
      <w:tr w:rsidR="00C527A7" w:rsidRPr="00BC636B" w:rsidTr="006921D2">
        <w:tc>
          <w:tcPr>
            <w:tcW w:w="4361" w:type="dxa"/>
          </w:tcPr>
          <w:p w:rsidR="00C527A7" w:rsidRPr="00BC636B" w:rsidRDefault="00C527A7" w:rsidP="006921D2">
            <w:pPr>
              <w:tabs>
                <w:tab w:val="left" w:pos="540"/>
              </w:tabs>
              <w:jc w:val="both"/>
              <w:rPr>
                <w:rStyle w:val="41"/>
                <w:rFonts w:ascii="Calibri" w:hAnsi="Calibri" w:cs="Calibri"/>
                <w:b w:val="0"/>
              </w:rPr>
            </w:pPr>
            <w:r w:rsidRPr="00BC636B">
              <w:rPr>
                <w:rStyle w:val="41"/>
                <w:rFonts w:ascii="Calibri" w:hAnsi="Calibri" w:cs="Calibri"/>
              </w:rPr>
              <w:t>10.1. Έλεγχος και συντήρηση του συστήματος αυτόματης πυρανίχνευσης &amp; αναγγελίας πυρκαγιάς.</w:t>
            </w:r>
          </w:p>
        </w:tc>
        <w:tc>
          <w:tcPr>
            <w:tcW w:w="1170" w:type="dxa"/>
            <w:vAlign w:val="center"/>
          </w:tcPr>
          <w:p w:rsidR="00C527A7" w:rsidRDefault="00C527A7" w:rsidP="006921D2">
            <w:pPr>
              <w:ind w:left="-81" w:right="-45"/>
              <w:jc w:val="center"/>
            </w:pPr>
            <w:r w:rsidRPr="00DD532D">
              <w:rPr>
                <w:rFonts w:cs="Calibri"/>
              </w:rPr>
              <w:t>ΝΑΙ</w:t>
            </w:r>
          </w:p>
        </w:tc>
        <w:tc>
          <w:tcPr>
            <w:tcW w:w="1761" w:type="dxa"/>
          </w:tcPr>
          <w:p w:rsidR="00C527A7" w:rsidRPr="00BC636B" w:rsidRDefault="00C527A7" w:rsidP="006921D2">
            <w:pPr>
              <w:tabs>
                <w:tab w:val="left" w:pos="540"/>
              </w:tabs>
              <w:jc w:val="both"/>
              <w:rPr>
                <w:rStyle w:val="41"/>
                <w:rFonts w:ascii="Calibri" w:hAnsi="Calibri" w:cs="Calibri"/>
                <w:b w:val="0"/>
              </w:rPr>
            </w:pPr>
          </w:p>
        </w:tc>
        <w:tc>
          <w:tcPr>
            <w:tcW w:w="1761" w:type="dxa"/>
          </w:tcPr>
          <w:p w:rsidR="00C527A7" w:rsidRPr="00BC636B" w:rsidRDefault="00C527A7" w:rsidP="006921D2">
            <w:pPr>
              <w:tabs>
                <w:tab w:val="left" w:pos="540"/>
              </w:tabs>
              <w:jc w:val="both"/>
              <w:rPr>
                <w:rStyle w:val="41"/>
                <w:rFonts w:ascii="Calibri" w:hAnsi="Calibri" w:cs="Calibri"/>
                <w:b w:val="0"/>
              </w:rPr>
            </w:pPr>
          </w:p>
        </w:tc>
      </w:tr>
      <w:tr w:rsidR="00C527A7" w:rsidRPr="00BC636B" w:rsidTr="006921D2">
        <w:tc>
          <w:tcPr>
            <w:tcW w:w="9053" w:type="dxa"/>
            <w:gridSpan w:val="4"/>
          </w:tcPr>
          <w:p w:rsidR="00C527A7" w:rsidRPr="00BC636B" w:rsidRDefault="00C527A7" w:rsidP="006921D2">
            <w:pPr>
              <w:ind w:left="-81" w:right="-45"/>
              <w:jc w:val="center"/>
              <w:rPr>
                <w:rFonts w:cs="Calibri"/>
              </w:rPr>
            </w:pPr>
            <w:r w:rsidRPr="00BC636B">
              <w:rPr>
                <w:rFonts w:cs="Calibri"/>
              </w:rPr>
              <w:t>Η συντήρηση και ο έλεγχος του εξοπλισμού του συστήματος αυτόματης πυρανίχνευσης &amp; αναγγελίας πυρκαγιάς, περιλαμβάνει κατ’ ελάχιστο τα παρακάτω:</w:t>
            </w:r>
          </w:p>
        </w:tc>
      </w:tr>
      <w:tr w:rsidR="00C527A7" w:rsidRPr="00BC636B" w:rsidTr="006921D2">
        <w:tc>
          <w:tcPr>
            <w:tcW w:w="4361" w:type="dxa"/>
          </w:tcPr>
          <w:p w:rsidR="00C527A7" w:rsidRPr="00BC636B" w:rsidRDefault="00C527A7" w:rsidP="006921D2">
            <w:pPr>
              <w:pStyle w:val="a9"/>
              <w:widowControl w:val="0"/>
              <w:tabs>
                <w:tab w:val="left" w:pos="720"/>
              </w:tabs>
              <w:spacing w:line="240" w:lineRule="auto"/>
              <w:ind w:left="0"/>
              <w:jc w:val="both"/>
              <w:rPr>
                <w:rFonts w:cs="Calibri"/>
              </w:rPr>
            </w:pPr>
            <w:r w:rsidRPr="00BC636B">
              <w:rPr>
                <w:rFonts w:cs="Calibri"/>
              </w:rPr>
              <w:t>10.1.α.  Γενικός Οπτικός Έλεγχος της εγκατάστασης</w:t>
            </w:r>
          </w:p>
        </w:tc>
        <w:tc>
          <w:tcPr>
            <w:tcW w:w="1170" w:type="dxa"/>
            <w:vAlign w:val="center"/>
          </w:tcPr>
          <w:p w:rsidR="00C527A7" w:rsidRDefault="00C527A7" w:rsidP="006921D2">
            <w:pPr>
              <w:ind w:left="-81" w:right="-45"/>
              <w:jc w:val="center"/>
            </w:pPr>
            <w:r w:rsidRPr="00BB6A64">
              <w:rPr>
                <w:rFonts w:cs="Calibri"/>
              </w:rPr>
              <w:t>ΝΑΙ</w:t>
            </w:r>
          </w:p>
        </w:tc>
        <w:tc>
          <w:tcPr>
            <w:tcW w:w="1761" w:type="dxa"/>
          </w:tcPr>
          <w:p w:rsidR="00C527A7" w:rsidRPr="00BC636B" w:rsidRDefault="00C527A7" w:rsidP="006921D2">
            <w:pPr>
              <w:pStyle w:val="a9"/>
              <w:widowControl w:val="0"/>
              <w:tabs>
                <w:tab w:val="left" w:pos="720"/>
              </w:tabs>
              <w:spacing w:line="240" w:lineRule="auto"/>
              <w:ind w:left="0"/>
              <w:jc w:val="both"/>
              <w:rPr>
                <w:rFonts w:cs="Calibri"/>
              </w:rPr>
            </w:pPr>
          </w:p>
        </w:tc>
        <w:tc>
          <w:tcPr>
            <w:tcW w:w="1761" w:type="dxa"/>
          </w:tcPr>
          <w:p w:rsidR="00C527A7" w:rsidRPr="00BC636B" w:rsidRDefault="00C527A7" w:rsidP="006921D2">
            <w:pPr>
              <w:pStyle w:val="a9"/>
              <w:widowControl w:val="0"/>
              <w:tabs>
                <w:tab w:val="left" w:pos="720"/>
              </w:tabs>
              <w:spacing w:line="240" w:lineRule="auto"/>
              <w:ind w:left="0"/>
              <w:jc w:val="both"/>
              <w:rPr>
                <w:rFonts w:cs="Calibri"/>
              </w:rPr>
            </w:pPr>
          </w:p>
        </w:tc>
      </w:tr>
      <w:tr w:rsidR="00C527A7" w:rsidRPr="00BC636B" w:rsidTr="006921D2">
        <w:tc>
          <w:tcPr>
            <w:tcW w:w="4361" w:type="dxa"/>
          </w:tcPr>
          <w:p w:rsidR="00C527A7" w:rsidRPr="00BC636B" w:rsidRDefault="00C527A7" w:rsidP="006921D2">
            <w:pPr>
              <w:pStyle w:val="a9"/>
              <w:widowControl w:val="0"/>
              <w:tabs>
                <w:tab w:val="left" w:pos="720"/>
              </w:tabs>
              <w:spacing w:before="120" w:line="240" w:lineRule="auto"/>
              <w:ind w:left="0"/>
              <w:jc w:val="both"/>
              <w:rPr>
                <w:rFonts w:cs="Calibri"/>
              </w:rPr>
            </w:pPr>
            <w:r w:rsidRPr="00BC636B">
              <w:rPr>
                <w:rFonts w:cs="Calibri"/>
              </w:rPr>
              <w:t>10.1.β.Έλεγχος κανονικής λειτουργίας συστήματος</w:t>
            </w:r>
          </w:p>
        </w:tc>
        <w:tc>
          <w:tcPr>
            <w:tcW w:w="1170" w:type="dxa"/>
            <w:vAlign w:val="center"/>
          </w:tcPr>
          <w:p w:rsidR="00C527A7" w:rsidRDefault="00C527A7" w:rsidP="006921D2">
            <w:pPr>
              <w:ind w:left="-81" w:right="-45"/>
              <w:jc w:val="center"/>
            </w:pPr>
            <w:r w:rsidRPr="00BB6A64">
              <w:rPr>
                <w:rFonts w:cs="Calibri"/>
              </w:rPr>
              <w:t>ΝΑΙ</w:t>
            </w:r>
          </w:p>
        </w:tc>
        <w:tc>
          <w:tcPr>
            <w:tcW w:w="1761" w:type="dxa"/>
          </w:tcPr>
          <w:p w:rsidR="00C527A7" w:rsidRPr="00BC636B" w:rsidRDefault="00C527A7" w:rsidP="006921D2">
            <w:pPr>
              <w:pStyle w:val="a9"/>
              <w:widowControl w:val="0"/>
              <w:tabs>
                <w:tab w:val="left" w:pos="720"/>
              </w:tabs>
              <w:spacing w:before="120" w:line="240" w:lineRule="auto"/>
              <w:ind w:left="0"/>
              <w:jc w:val="both"/>
              <w:rPr>
                <w:rFonts w:cs="Calibri"/>
              </w:rPr>
            </w:pPr>
          </w:p>
        </w:tc>
        <w:tc>
          <w:tcPr>
            <w:tcW w:w="1761" w:type="dxa"/>
          </w:tcPr>
          <w:p w:rsidR="00C527A7" w:rsidRPr="00BC636B" w:rsidRDefault="00C527A7" w:rsidP="006921D2">
            <w:pPr>
              <w:pStyle w:val="a9"/>
              <w:widowControl w:val="0"/>
              <w:tabs>
                <w:tab w:val="left" w:pos="720"/>
              </w:tabs>
              <w:spacing w:before="120" w:line="240" w:lineRule="auto"/>
              <w:ind w:left="0"/>
              <w:jc w:val="both"/>
              <w:rPr>
                <w:rFonts w:cs="Calibri"/>
              </w:rPr>
            </w:pPr>
          </w:p>
        </w:tc>
      </w:tr>
      <w:tr w:rsidR="00C527A7" w:rsidRPr="00BC636B" w:rsidTr="006921D2">
        <w:tc>
          <w:tcPr>
            <w:tcW w:w="4361" w:type="dxa"/>
          </w:tcPr>
          <w:p w:rsidR="00C527A7" w:rsidRPr="00BC636B" w:rsidRDefault="00C527A7" w:rsidP="006921D2">
            <w:pPr>
              <w:pStyle w:val="a9"/>
              <w:widowControl w:val="0"/>
              <w:tabs>
                <w:tab w:val="left" w:pos="720"/>
              </w:tabs>
              <w:spacing w:before="120" w:line="240" w:lineRule="auto"/>
              <w:ind w:left="0"/>
              <w:jc w:val="both"/>
              <w:rPr>
                <w:rFonts w:cs="Calibri"/>
              </w:rPr>
            </w:pPr>
            <w:r w:rsidRPr="00BC636B">
              <w:rPr>
                <w:rFonts w:cs="Calibri"/>
              </w:rPr>
              <w:lastRenderedPageBreak/>
              <w:t xml:space="preserve">10.1.γ. Δοκιμή της λειτουργίας των </w:t>
            </w:r>
            <w:proofErr w:type="spellStart"/>
            <w:r w:rsidRPr="00BC636B">
              <w:rPr>
                <w:rFonts w:cs="Calibri"/>
              </w:rPr>
              <w:t>μπουτόν</w:t>
            </w:r>
            <w:proofErr w:type="spellEnd"/>
            <w:r w:rsidRPr="00BC636B">
              <w:rPr>
                <w:rFonts w:cs="Calibri"/>
              </w:rPr>
              <w:t xml:space="preserve"> και ανιχνευτών</w:t>
            </w:r>
          </w:p>
        </w:tc>
        <w:tc>
          <w:tcPr>
            <w:tcW w:w="1170" w:type="dxa"/>
            <w:vAlign w:val="center"/>
          </w:tcPr>
          <w:p w:rsidR="00C527A7" w:rsidRDefault="00C527A7" w:rsidP="006921D2">
            <w:pPr>
              <w:ind w:left="-81" w:right="-45"/>
              <w:jc w:val="center"/>
            </w:pPr>
            <w:r w:rsidRPr="00BB6A64">
              <w:rPr>
                <w:rFonts w:cs="Calibri"/>
              </w:rPr>
              <w:t>ΝΑΙ</w:t>
            </w:r>
          </w:p>
        </w:tc>
        <w:tc>
          <w:tcPr>
            <w:tcW w:w="1761" w:type="dxa"/>
          </w:tcPr>
          <w:p w:rsidR="00C527A7" w:rsidRPr="00BC636B" w:rsidRDefault="00C527A7" w:rsidP="006921D2">
            <w:pPr>
              <w:pStyle w:val="a9"/>
              <w:widowControl w:val="0"/>
              <w:tabs>
                <w:tab w:val="left" w:pos="720"/>
              </w:tabs>
              <w:spacing w:before="120" w:line="240" w:lineRule="auto"/>
              <w:ind w:left="0"/>
              <w:jc w:val="both"/>
              <w:rPr>
                <w:rFonts w:cs="Calibri"/>
              </w:rPr>
            </w:pPr>
          </w:p>
        </w:tc>
        <w:tc>
          <w:tcPr>
            <w:tcW w:w="1761" w:type="dxa"/>
          </w:tcPr>
          <w:p w:rsidR="00C527A7" w:rsidRPr="00BC636B" w:rsidRDefault="00C527A7" w:rsidP="006921D2">
            <w:pPr>
              <w:pStyle w:val="a9"/>
              <w:widowControl w:val="0"/>
              <w:tabs>
                <w:tab w:val="left" w:pos="720"/>
              </w:tabs>
              <w:spacing w:before="120" w:line="240" w:lineRule="auto"/>
              <w:ind w:left="0"/>
              <w:jc w:val="both"/>
              <w:rPr>
                <w:rFonts w:cs="Calibri"/>
              </w:rPr>
            </w:pPr>
          </w:p>
        </w:tc>
      </w:tr>
      <w:tr w:rsidR="00C527A7" w:rsidRPr="00BC636B" w:rsidTr="006921D2">
        <w:tc>
          <w:tcPr>
            <w:tcW w:w="4361" w:type="dxa"/>
          </w:tcPr>
          <w:p w:rsidR="00C527A7" w:rsidRPr="00BC636B" w:rsidRDefault="00C527A7" w:rsidP="006921D2">
            <w:pPr>
              <w:pStyle w:val="a9"/>
              <w:widowControl w:val="0"/>
              <w:tabs>
                <w:tab w:val="left" w:pos="720"/>
                <w:tab w:val="left" w:pos="2536"/>
                <w:tab w:val="left" w:pos="8058"/>
              </w:tabs>
              <w:spacing w:before="120" w:line="240" w:lineRule="auto"/>
              <w:ind w:left="0"/>
              <w:jc w:val="both"/>
              <w:rPr>
                <w:rFonts w:cs="Calibri"/>
              </w:rPr>
            </w:pPr>
            <w:r w:rsidRPr="00BC636B">
              <w:rPr>
                <w:rFonts w:cs="Calibri"/>
              </w:rPr>
              <w:t xml:space="preserve">10.1.δ. Έλεγχος της λειτουργίας κάθε σειρήνας και δοκιμή της </w:t>
            </w:r>
            <w:proofErr w:type="spellStart"/>
            <w:r w:rsidRPr="00BC636B">
              <w:rPr>
                <w:rFonts w:cs="Calibri"/>
              </w:rPr>
              <w:t>επανάταξης</w:t>
            </w:r>
            <w:proofErr w:type="spellEnd"/>
            <w:r w:rsidRPr="00BC636B">
              <w:rPr>
                <w:rFonts w:cs="Calibri"/>
              </w:rPr>
              <w:t xml:space="preserve"> </w:t>
            </w:r>
            <w:r w:rsidRPr="00BC636B">
              <w:rPr>
                <w:rFonts w:cs="Calibri"/>
                <w:lang w:bidi="en-US"/>
              </w:rPr>
              <w:t>(</w:t>
            </w:r>
            <w:r w:rsidRPr="00BC636B">
              <w:rPr>
                <w:rFonts w:cs="Calibri"/>
                <w:lang w:val="en-US" w:bidi="en-US"/>
              </w:rPr>
              <w:t>reset</w:t>
            </w:r>
            <w:r w:rsidRPr="00BC636B">
              <w:rPr>
                <w:rFonts w:cs="Calibri"/>
                <w:lang w:bidi="en-US"/>
              </w:rPr>
              <w:t xml:space="preserve">) </w:t>
            </w:r>
            <w:r w:rsidRPr="00BC636B">
              <w:rPr>
                <w:rFonts w:cs="Calibri"/>
              </w:rPr>
              <w:t>στον πίνακα</w:t>
            </w:r>
          </w:p>
        </w:tc>
        <w:tc>
          <w:tcPr>
            <w:tcW w:w="1170" w:type="dxa"/>
            <w:vAlign w:val="center"/>
          </w:tcPr>
          <w:p w:rsidR="00C527A7" w:rsidRDefault="00C527A7" w:rsidP="006921D2">
            <w:pPr>
              <w:ind w:left="-81" w:right="-45"/>
              <w:jc w:val="center"/>
            </w:pPr>
            <w:r w:rsidRPr="00BB6A64">
              <w:rPr>
                <w:rFonts w:cs="Calibri"/>
              </w:rPr>
              <w:t>ΝΑΙ</w:t>
            </w:r>
          </w:p>
        </w:tc>
        <w:tc>
          <w:tcPr>
            <w:tcW w:w="1761" w:type="dxa"/>
          </w:tcPr>
          <w:p w:rsidR="00C527A7" w:rsidRPr="00BC636B" w:rsidRDefault="00C527A7" w:rsidP="006921D2">
            <w:pPr>
              <w:pStyle w:val="a9"/>
              <w:widowControl w:val="0"/>
              <w:tabs>
                <w:tab w:val="left" w:pos="720"/>
                <w:tab w:val="left" w:pos="2536"/>
                <w:tab w:val="left" w:pos="8058"/>
              </w:tabs>
              <w:spacing w:before="120" w:line="240" w:lineRule="auto"/>
              <w:ind w:left="0"/>
              <w:jc w:val="both"/>
              <w:rPr>
                <w:rFonts w:cs="Calibri"/>
              </w:rPr>
            </w:pPr>
          </w:p>
        </w:tc>
        <w:tc>
          <w:tcPr>
            <w:tcW w:w="1761" w:type="dxa"/>
          </w:tcPr>
          <w:p w:rsidR="00C527A7" w:rsidRPr="00BC636B" w:rsidRDefault="00C527A7" w:rsidP="006921D2">
            <w:pPr>
              <w:pStyle w:val="a9"/>
              <w:widowControl w:val="0"/>
              <w:tabs>
                <w:tab w:val="left" w:pos="720"/>
                <w:tab w:val="left" w:pos="2536"/>
                <w:tab w:val="left" w:pos="8058"/>
              </w:tabs>
              <w:spacing w:before="120" w:line="240" w:lineRule="auto"/>
              <w:ind w:left="0"/>
              <w:jc w:val="both"/>
              <w:rPr>
                <w:rFonts w:cs="Calibri"/>
              </w:rPr>
            </w:pPr>
          </w:p>
        </w:tc>
      </w:tr>
      <w:tr w:rsidR="00C527A7" w:rsidRPr="00BC636B" w:rsidTr="006921D2">
        <w:tc>
          <w:tcPr>
            <w:tcW w:w="4361" w:type="dxa"/>
          </w:tcPr>
          <w:p w:rsidR="00C527A7" w:rsidRPr="00BC636B" w:rsidRDefault="00C527A7" w:rsidP="006921D2">
            <w:pPr>
              <w:pStyle w:val="a9"/>
              <w:widowControl w:val="0"/>
              <w:tabs>
                <w:tab w:val="left" w:pos="720"/>
                <w:tab w:val="left" w:pos="2536"/>
                <w:tab w:val="left" w:pos="8058"/>
              </w:tabs>
              <w:spacing w:before="120" w:line="240" w:lineRule="auto"/>
              <w:ind w:left="0"/>
              <w:jc w:val="both"/>
              <w:rPr>
                <w:rFonts w:cs="Calibri"/>
              </w:rPr>
            </w:pPr>
            <w:r w:rsidRPr="00BC636B">
              <w:rPr>
                <w:rFonts w:cs="Calibri"/>
              </w:rPr>
              <w:t>10.1.ε. Έλεγχος της σύνδεσης των μπαταριών και του αυτομάτου φορτιστή</w:t>
            </w:r>
          </w:p>
        </w:tc>
        <w:tc>
          <w:tcPr>
            <w:tcW w:w="1170" w:type="dxa"/>
            <w:vAlign w:val="center"/>
          </w:tcPr>
          <w:p w:rsidR="00C527A7" w:rsidRDefault="00C527A7" w:rsidP="006921D2">
            <w:pPr>
              <w:ind w:left="-81" w:right="-45"/>
              <w:jc w:val="center"/>
            </w:pPr>
            <w:r w:rsidRPr="00BB6A64">
              <w:rPr>
                <w:rFonts w:cs="Calibri"/>
              </w:rPr>
              <w:t>ΝΑΙ</w:t>
            </w:r>
          </w:p>
        </w:tc>
        <w:tc>
          <w:tcPr>
            <w:tcW w:w="1761" w:type="dxa"/>
          </w:tcPr>
          <w:p w:rsidR="00C527A7" w:rsidRPr="00BC636B" w:rsidRDefault="00C527A7" w:rsidP="006921D2">
            <w:pPr>
              <w:pStyle w:val="a9"/>
              <w:widowControl w:val="0"/>
              <w:tabs>
                <w:tab w:val="left" w:pos="720"/>
                <w:tab w:val="left" w:pos="2536"/>
                <w:tab w:val="left" w:pos="8058"/>
              </w:tabs>
              <w:spacing w:before="120" w:line="240" w:lineRule="auto"/>
              <w:ind w:left="0"/>
              <w:jc w:val="both"/>
              <w:rPr>
                <w:rFonts w:cs="Calibri"/>
              </w:rPr>
            </w:pPr>
          </w:p>
        </w:tc>
        <w:tc>
          <w:tcPr>
            <w:tcW w:w="1761" w:type="dxa"/>
          </w:tcPr>
          <w:p w:rsidR="00C527A7" w:rsidRPr="00BC636B" w:rsidRDefault="00C527A7" w:rsidP="006921D2">
            <w:pPr>
              <w:pStyle w:val="a9"/>
              <w:widowControl w:val="0"/>
              <w:tabs>
                <w:tab w:val="left" w:pos="720"/>
                <w:tab w:val="left" w:pos="2536"/>
                <w:tab w:val="left" w:pos="8058"/>
              </w:tabs>
              <w:spacing w:before="120" w:line="240" w:lineRule="auto"/>
              <w:ind w:left="0"/>
              <w:jc w:val="both"/>
              <w:rPr>
                <w:rFonts w:cs="Calibri"/>
              </w:rPr>
            </w:pPr>
          </w:p>
        </w:tc>
      </w:tr>
      <w:tr w:rsidR="00C527A7" w:rsidRPr="00BC636B" w:rsidTr="006921D2">
        <w:tc>
          <w:tcPr>
            <w:tcW w:w="4361" w:type="dxa"/>
          </w:tcPr>
          <w:p w:rsidR="00C527A7" w:rsidRPr="00BC636B" w:rsidRDefault="00C527A7" w:rsidP="006921D2">
            <w:pPr>
              <w:pStyle w:val="a9"/>
              <w:widowControl w:val="0"/>
              <w:tabs>
                <w:tab w:val="left" w:pos="709"/>
              </w:tabs>
              <w:spacing w:before="120" w:line="240" w:lineRule="auto"/>
              <w:ind w:left="0"/>
              <w:jc w:val="both"/>
              <w:rPr>
                <w:rFonts w:cs="Calibri"/>
              </w:rPr>
            </w:pPr>
            <w:r w:rsidRPr="00BC636B">
              <w:rPr>
                <w:rFonts w:cs="Calibri"/>
              </w:rPr>
              <w:t>10.1.στ. Δοκιμή λειτουργίας των συσσωρευτών</w:t>
            </w:r>
          </w:p>
        </w:tc>
        <w:tc>
          <w:tcPr>
            <w:tcW w:w="1170" w:type="dxa"/>
            <w:vAlign w:val="center"/>
          </w:tcPr>
          <w:p w:rsidR="00C527A7" w:rsidRDefault="00C527A7" w:rsidP="006921D2">
            <w:pPr>
              <w:ind w:left="-81" w:right="-45"/>
              <w:jc w:val="center"/>
            </w:pPr>
            <w:r w:rsidRPr="00BB6A64">
              <w:rPr>
                <w:rFonts w:cs="Calibri"/>
              </w:rPr>
              <w:t>ΝΑΙ</w:t>
            </w:r>
          </w:p>
        </w:tc>
        <w:tc>
          <w:tcPr>
            <w:tcW w:w="1761" w:type="dxa"/>
          </w:tcPr>
          <w:p w:rsidR="00C527A7" w:rsidRPr="00BC636B" w:rsidRDefault="00C527A7" w:rsidP="006921D2">
            <w:pPr>
              <w:pStyle w:val="a9"/>
              <w:widowControl w:val="0"/>
              <w:tabs>
                <w:tab w:val="left" w:pos="709"/>
              </w:tabs>
              <w:spacing w:before="120" w:line="240" w:lineRule="auto"/>
              <w:ind w:left="0"/>
              <w:jc w:val="both"/>
              <w:rPr>
                <w:rFonts w:cs="Calibri"/>
              </w:rPr>
            </w:pPr>
          </w:p>
        </w:tc>
        <w:tc>
          <w:tcPr>
            <w:tcW w:w="1761" w:type="dxa"/>
          </w:tcPr>
          <w:p w:rsidR="00C527A7" w:rsidRPr="00BC636B" w:rsidRDefault="00C527A7" w:rsidP="006921D2">
            <w:pPr>
              <w:pStyle w:val="a9"/>
              <w:widowControl w:val="0"/>
              <w:tabs>
                <w:tab w:val="left" w:pos="709"/>
              </w:tabs>
              <w:spacing w:before="120" w:line="240" w:lineRule="auto"/>
              <w:ind w:left="0"/>
              <w:jc w:val="both"/>
              <w:rPr>
                <w:rFonts w:cs="Calibri"/>
              </w:rPr>
            </w:pPr>
          </w:p>
        </w:tc>
      </w:tr>
      <w:tr w:rsidR="00C527A7" w:rsidRPr="00BC636B" w:rsidTr="006921D2">
        <w:tc>
          <w:tcPr>
            <w:tcW w:w="4361" w:type="dxa"/>
          </w:tcPr>
          <w:p w:rsidR="00C527A7" w:rsidRPr="00BC636B" w:rsidRDefault="00C527A7" w:rsidP="006921D2">
            <w:pPr>
              <w:pStyle w:val="a9"/>
              <w:widowControl w:val="0"/>
              <w:tabs>
                <w:tab w:val="left" w:pos="709"/>
                <w:tab w:val="left" w:pos="2532"/>
                <w:tab w:val="left" w:pos="8087"/>
              </w:tabs>
              <w:spacing w:before="120" w:line="240" w:lineRule="auto"/>
              <w:ind w:left="0"/>
              <w:jc w:val="both"/>
              <w:rPr>
                <w:rFonts w:cs="Calibri"/>
              </w:rPr>
            </w:pPr>
            <w:r w:rsidRPr="00BC636B">
              <w:rPr>
                <w:rFonts w:cs="Calibri"/>
              </w:rPr>
              <w:t>10.1.ζ. Έλεγχος λειτουργίας του πίνακα, θέτοντας αυτόν σε συνθήκες σφάλματος με τεχνητό τρόπο.</w:t>
            </w:r>
          </w:p>
        </w:tc>
        <w:tc>
          <w:tcPr>
            <w:tcW w:w="1170" w:type="dxa"/>
            <w:vAlign w:val="center"/>
          </w:tcPr>
          <w:p w:rsidR="00C527A7" w:rsidRDefault="00C527A7" w:rsidP="006921D2">
            <w:pPr>
              <w:ind w:left="-81" w:right="-45"/>
              <w:jc w:val="center"/>
            </w:pPr>
            <w:r w:rsidRPr="00BB6A64">
              <w:rPr>
                <w:rFonts w:cs="Calibri"/>
              </w:rPr>
              <w:t>ΝΑΙ</w:t>
            </w:r>
          </w:p>
        </w:tc>
        <w:tc>
          <w:tcPr>
            <w:tcW w:w="1761" w:type="dxa"/>
          </w:tcPr>
          <w:p w:rsidR="00C527A7" w:rsidRPr="00BC636B" w:rsidRDefault="00C527A7" w:rsidP="006921D2">
            <w:pPr>
              <w:pStyle w:val="a9"/>
              <w:widowControl w:val="0"/>
              <w:tabs>
                <w:tab w:val="left" w:pos="709"/>
                <w:tab w:val="left" w:pos="2532"/>
                <w:tab w:val="left" w:pos="8087"/>
              </w:tabs>
              <w:spacing w:before="120" w:line="240" w:lineRule="auto"/>
              <w:ind w:left="0"/>
              <w:jc w:val="both"/>
              <w:rPr>
                <w:rFonts w:cs="Calibri"/>
              </w:rPr>
            </w:pPr>
          </w:p>
        </w:tc>
        <w:tc>
          <w:tcPr>
            <w:tcW w:w="1761" w:type="dxa"/>
          </w:tcPr>
          <w:p w:rsidR="00C527A7" w:rsidRPr="00BC636B" w:rsidRDefault="00C527A7" w:rsidP="006921D2">
            <w:pPr>
              <w:pStyle w:val="a9"/>
              <w:widowControl w:val="0"/>
              <w:tabs>
                <w:tab w:val="left" w:pos="709"/>
                <w:tab w:val="left" w:pos="2532"/>
                <w:tab w:val="left" w:pos="8087"/>
              </w:tabs>
              <w:spacing w:before="120" w:line="240" w:lineRule="auto"/>
              <w:ind w:left="0"/>
              <w:jc w:val="both"/>
              <w:rPr>
                <w:rFonts w:cs="Calibri"/>
              </w:rPr>
            </w:pPr>
          </w:p>
        </w:tc>
      </w:tr>
      <w:tr w:rsidR="00C527A7" w:rsidRPr="00BC636B" w:rsidTr="006921D2">
        <w:tc>
          <w:tcPr>
            <w:tcW w:w="4361" w:type="dxa"/>
          </w:tcPr>
          <w:p w:rsidR="00C527A7" w:rsidRPr="00BC636B" w:rsidRDefault="00C527A7" w:rsidP="006921D2">
            <w:pPr>
              <w:pStyle w:val="a9"/>
              <w:widowControl w:val="0"/>
              <w:tabs>
                <w:tab w:val="left" w:pos="709"/>
                <w:tab w:val="left" w:pos="2496"/>
                <w:tab w:val="left" w:pos="8087"/>
                <w:tab w:val="center" w:pos="9211"/>
                <w:tab w:val="right" w:pos="9953"/>
              </w:tabs>
              <w:spacing w:before="120" w:line="240" w:lineRule="auto"/>
              <w:ind w:left="0"/>
              <w:jc w:val="both"/>
              <w:rPr>
                <w:rFonts w:cs="Calibri"/>
              </w:rPr>
            </w:pPr>
            <w:r w:rsidRPr="00BC636B">
              <w:rPr>
                <w:rFonts w:cs="Calibri"/>
              </w:rPr>
              <w:t>10.1.η. Οπτικός έλεγχος για να διαπιστωθεί ότι δεν έχουν γίνει κατασκευαστικές  αλλαγές και ότι όλοι οι ανιχνευτές και οι λοιπές συσκευές του συστήματος είναι κανονικά στην θέση τους και έλεγχος και εντοπισμός ασύνδετων συσκευών και αποκατάσταση αυτών</w:t>
            </w:r>
          </w:p>
        </w:tc>
        <w:tc>
          <w:tcPr>
            <w:tcW w:w="1170" w:type="dxa"/>
            <w:vAlign w:val="center"/>
          </w:tcPr>
          <w:p w:rsidR="00C527A7" w:rsidRDefault="00C527A7" w:rsidP="006921D2">
            <w:pPr>
              <w:ind w:left="-81" w:right="-45"/>
              <w:jc w:val="center"/>
            </w:pPr>
            <w:r w:rsidRPr="00BB6A64">
              <w:rPr>
                <w:rFonts w:cs="Calibri"/>
              </w:rPr>
              <w:t>ΝΑΙ</w:t>
            </w:r>
          </w:p>
        </w:tc>
        <w:tc>
          <w:tcPr>
            <w:tcW w:w="1761" w:type="dxa"/>
          </w:tcPr>
          <w:p w:rsidR="00C527A7" w:rsidRPr="00BC636B" w:rsidRDefault="00C527A7" w:rsidP="006921D2">
            <w:pPr>
              <w:pStyle w:val="a9"/>
              <w:widowControl w:val="0"/>
              <w:tabs>
                <w:tab w:val="left" w:pos="709"/>
                <w:tab w:val="left" w:pos="2496"/>
                <w:tab w:val="left" w:pos="8087"/>
                <w:tab w:val="center" w:pos="9211"/>
                <w:tab w:val="right" w:pos="9953"/>
              </w:tabs>
              <w:spacing w:before="120" w:line="240" w:lineRule="auto"/>
              <w:ind w:left="0"/>
              <w:jc w:val="both"/>
              <w:rPr>
                <w:rFonts w:cs="Calibri"/>
              </w:rPr>
            </w:pPr>
          </w:p>
        </w:tc>
        <w:tc>
          <w:tcPr>
            <w:tcW w:w="1761" w:type="dxa"/>
          </w:tcPr>
          <w:p w:rsidR="00C527A7" w:rsidRPr="00BC636B" w:rsidRDefault="00C527A7" w:rsidP="006921D2">
            <w:pPr>
              <w:pStyle w:val="a9"/>
              <w:widowControl w:val="0"/>
              <w:tabs>
                <w:tab w:val="left" w:pos="709"/>
                <w:tab w:val="left" w:pos="2496"/>
                <w:tab w:val="left" w:pos="8087"/>
                <w:tab w:val="center" w:pos="9211"/>
                <w:tab w:val="right" w:pos="9953"/>
              </w:tabs>
              <w:spacing w:before="120" w:line="240" w:lineRule="auto"/>
              <w:ind w:left="0"/>
              <w:jc w:val="both"/>
              <w:rPr>
                <w:rFonts w:cs="Calibri"/>
              </w:rPr>
            </w:pPr>
          </w:p>
        </w:tc>
      </w:tr>
      <w:tr w:rsidR="00C527A7" w:rsidRPr="00BC636B" w:rsidTr="006921D2">
        <w:tc>
          <w:tcPr>
            <w:tcW w:w="4361" w:type="dxa"/>
          </w:tcPr>
          <w:p w:rsidR="00C527A7" w:rsidRPr="00BC636B" w:rsidRDefault="00C527A7" w:rsidP="006921D2">
            <w:pPr>
              <w:pStyle w:val="a9"/>
              <w:widowControl w:val="0"/>
              <w:tabs>
                <w:tab w:val="left" w:pos="0"/>
              </w:tabs>
              <w:spacing w:before="120" w:line="240" w:lineRule="auto"/>
              <w:ind w:left="0"/>
              <w:jc w:val="both"/>
              <w:rPr>
                <w:rFonts w:cs="Calibri"/>
              </w:rPr>
            </w:pPr>
            <w:r w:rsidRPr="00BC636B">
              <w:rPr>
                <w:rFonts w:cs="Calibri"/>
              </w:rPr>
              <w:t>10.1. θ. Έλεγχος κάθε ανιχνευτή μεμονωμένα για την κατάσταση και λειτουργία του που περιλαμβάνει την αφαίρεση καπακιών από αυτόν και έλεγχο όλων των σημάτων τους ως προς την άφιξη τους στον κεντρικό πίνακα και ως προς τον σχηματισμό σωστών βρόχων και αντικατάσταση κατεστραμμένων</w:t>
            </w:r>
          </w:p>
        </w:tc>
        <w:tc>
          <w:tcPr>
            <w:tcW w:w="1170" w:type="dxa"/>
            <w:vAlign w:val="center"/>
          </w:tcPr>
          <w:p w:rsidR="00C527A7" w:rsidRDefault="00C527A7" w:rsidP="006921D2">
            <w:pPr>
              <w:ind w:left="-81" w:right="-45"/>
              <w:jc w:val="center"/>
            </w:pPr>
            <w:r w:rsidRPr="00BB6A64">
              <w:rPr>
                <w:rFonts w:cs="Calibri"/>
              </w:rPr>
              <w:t>ΝΑΙ</w:t>
            </w:r>
          </w:p>
        </w:tc>
        <w:tc>
          <w:tcPr>
            <w:tcW w:w="1761" w:type="dxa"/>
          </w:tcPr>
          <w:p w:rsidR="00C527A7" w:rsidRPr="00BC636B" w:rsidRDefault="00C527A7" w:rsidP="006921D2">
            <w:pPr>
              <w:pStyle w:val="a9"/>
              <w:widowControl w:val="0"/>
              <w:tabs>
                <w:tab w:val="left" w:pos="709"/>
              </w:tabs>
              <w:spacing w:before="120" w:line="240" w:lineRule="auto"/>
              <w:ind w:left="0"/>
              <w:jc w:val="both"/>
              <w:rPr>
                <w:rFonts w:cs="Calibri"/>
              </w:rPr>
            </w:pPr>
          </w:p>
        </w:tc>
        <w:tc>
          <w:tcPr>
            <w:tcW w:w="1761" w:type="dxa"/>
          </w:tcPr>
          <w:p w:rsidR="00C527A7" w:rsidRPr="00BC636B" w:rsidRDefault="00C527A7" w:rsidP="006921D2">
            <w:pPr>
              <w:pStyle w:val="a9"/>
              <w:widowControl w:val="0"/>
              <w:tabs>
                <w:tab w:val="left" w:pos="709"/>
              </w:tabs>
              <w:spacing w:before="120" w:line="240" w:lineRule="auto"/>
              <w:ind w:left="0"/>
              <w:jc w:val="both"/>
              <w:rPr>
                <w:rFonts w:cs="Calibri"/>
              </w:rPr>
            </w:pPr>
          </w:p>
        </w:tc>
      </w:tr>
      <w:tr w:rsidR="00C527A7" w:rsidRPr="00BC636B" w:rsidTr="006921D2">
        <w:tc>
          <w:tcPr>
            <w:tcW w:w="4361" w:type="dxa"/>
          </w:tcPr>
          <w:p w:rsidR="00C527A7" w:rsidRPr="00BC636B" w:rsidRDefault="00C527A7" w:rsidP="006921D2">
            <w:pPr>
              <w:pStyle w:val="a9"/>
              <w:widowControl w:val="0"/>
              <w:tabs>
                <w:tab w:val="left" w:pos="709"/>
              </w:tabs>
              <w:spacing w:before="120" w:line="240" w:lineRule="auto"/>
              <w:ind w:left="0"/>
              <w:jc w:val="both"/>
              <w:rPr>
                <w:rFonts w:cs="Calibri"/>
              </w:rPr>
            </w:pPr>
            <w:r w:rsidRPr="00BC636B">
              <w:rPr>
                <w:rFonts w:cs="Calibri"/>
              </w:rPr>
              <w:t>10.1.ι. Έλεγχος όλων των συνδέσεων καλωδίων σε όλες τις συσκευές και τον πίνακα για περιπτώσεις ανοικτού κυκλώματος, βραχυκυκλώματος και αποκατάσταση αυτών</w:t>
            </w:r>
          </w:p>
        </w:tc>
        <w:tc>
          <w:tcPr>
            <w:tcW w:w="1170" w:type="dxa"/>
            <w:vAlign w:val="center"/>
          </w:tcPr>
          <w:p w:rsidR="00C527A7" w:rsidRDefault="00C527A7" w:rsidP="006921D2">
            <w:pPr>
              <w:ind w:left="-81" w:right="-45"/>
              <w:jc w:val="center"/>
            </w:pPr>
            <w:r w:rsidRPr="00BB6A64">
              <w:rPr>
                <w:rFonts w:cs="Calibri"/>
              </w:rPr>
              <w:t>ΝΑΙ</w:t>
            </w:r>
          </w:p>
        </w:tc>
        <w:tc>
          <w:tcPr>
            <w:tcW w:w="1761" w:type="dxa"/>
          </w:tcPr>
          <w:p w:rsidR="00C527A7" w:rsidRPr="00BC636B" w:rsidRDefault="00C527A7" w:rsidP="006921D2">
            <w:pPr>
              <w:pStyle w:val="a9"/>
              <w:widowControl w:val="0"/>
              <w:tabs>
                <w:tab w:val="left" w:pos="709"/>
              </w:tabs>
              <w:spacing w:before="120" w:line="240" w:lineRule="auto"/>
              <w:ind w:left="0"/>
              <w:jc w:val="both"/>
              <w:rPr>
                <w:rFonts w:cs="Calibri"/>
              </w:rPr>
            </w:pPr>
          </w:p>
        </w:tc>
        <w:tc>
          <w:tcPr>
            <w:tcW w:w="1761" w:type="dxa"/>
          </w:tcPr>
          <w:p w:rsidR="00C527A7" w:rsidRPr="00BC636B" w:rsidRDefault="00C527A7" w:rsidP="006921D2">
            <w:pPr>
              <w:pStyle w:val="a9"/>
              <w:widowControl w:val="0"/>
              <w:tabs>
                <w:tab w:val="left" w:pos="709"/>
              </w:tabs>
              <w:spacing w:before="120" w:line="240" w:lineRule="auto"/>
              <w:ind w:left="0"/>
              <w:jc w:val="both"/>
              <w:rPr>
                <w:rFonts w:cs="Calibri"/>
              </w:rPr>
            </w:pPr>
          </w:p>
        </w:tc>
      </w:tr>
      <w:tr w:rsidR="00C527A7" w:rsidRPr="00BC636B" w:rsidTr="006921D2">
        <w:tc>
          <w:tcPr>
            <w:tcW w:w="4361" w:type="dxa"/>
          </w:tcPr>
          <w:p w:rsidR="00C527A7" w:rsidRPr="00BC636B" w:rsidRDefault="00C527A7" w:rsidP="006921D2">
            <w:pPr>
              <w:pStyle w:val="a9"/>
              <w:widowControl w:val="0"/>
              <w:tabs>
                <w:tab w:val="left" w:pos="709"/>
              </w:tabs>
              <w:spacing w:before="120" w:line="240" w:lineRule="auto"/>
              <w:ind w:left="0"/>
              <w:jc w:val="both"/>
              <w:rPr>
                <w:rFonts w:cs="Calibri"/>
              </w:rPr>
            </w:pPr>
            <w:r w:rsidRPr="00BC636B">
              <w:rPr>
                <w:rFonts w:cs="Calibri"/>
              </w:rPr>
              <w:t>10.1.κ. Επιθεώρηση Σειρήνων/Φλας</w:t>
            </w:r>
          </w:p>
        </w:tc>
        <w:tc>
          <w:tcPr>
            <w:tcW w:w="1170" w:type="dxa"/>
            <w:vAlign w:val="center"/>
          </w:tcPr>
          <w:p w:rsidR="00C527A7" w:rsidRDefault="00C527A7" w:rsidP="006921D2">
            <w:pPr>
              <w:ind w:left="-81" w:right="-45"/>
              <w:jc w:val="center"/>
            </w:pPr>
            <w:r w:rsidRPr="00ED0F3B">
              <w:rPr>
                <w:rFonts w:cs="Calibri"/>
              </w:rPr>
              <w:t>ΝΑΙ</w:t>
            </w:r>
          </w:p>
        </w:tc>
        <w:tc>
          <w:tcPr>
            <w:tcW w:w="1761" w:type="dxa"/>
          </w:tcPr>
          <w:p w:rsidR="00C527A7" w:rsidRPr="00BC636B" w:rsidRDefault="00C527A7" w:rsidP="006921D2">
            <w:pPr>
              <w:pStyle w:val="a9"/>
              <w:widowControl w:val="0"/>
              <w:tabs>
                <w:tab w:val="left" w:pos="709"/>
              </w:tabs>
              <w:spacing w:before="120" w:line="240" w:lineRule="auto"/>
              <w:ind w:left="0"/>
              <w:jc w:val="both"/>
              <w:rPr>
                <w:rFonts w:cs="Calibri"/>
              </w:rPr>
            </w:pPr>
          </w:p>
        </w:tc>
        <w:tc>
          <w:tcPr>
            <w:tcW w:w="1761" w:type="dxa"/>
          </w:tcPr>
          <w:p w:rsidR="00C527A7" w:rsidRPr="00BC636B" w:rsidRDefault="00C527A7" w:rsidP="006921D2">
            <w:pPr>
              <w:pStyle w:val="a9"/>
              <w:widowControl w:val="0"/>
              <w:tabs>
                <w:tab w:val="left" w:pos="709"/>
              </w:tabs>
              <w:spacing w:before="120" w:line="240" w:lineRule="auto"/>
              <w:ind w:left="0"/>
              <w:jc w:val="both"/>
              <w:rPr>
                <w:rFonts w:cs="Calibri"/>
              </w:rPr>
            </w:pPr>
          </w:p>
        </w:tc>
      </w:tr>
      <w:tr w:rsidR="00C527A7" w:rsidRPr="00BC636B" w:rsidTr="006921D2">
        <w:tc>
          <w:tcPr>
            <w:tcW w:w="4361" w:type="dxa"/>
          </w:tcPr>
          <w:p w:rsidR="00C527A7" w:rsidRPr="00BC636B" w:rsidRDefault="00C527A7" w:rsidP="006921D2">
            <w:pPr>
              <w:pStyle w:val="a9"/>
              <w:tabs>
                <w:tab w:val="left" w:pos="709"/>
              </w:tabs>
              <w:spacing w:before="120" w:line="240" w:lineRule="auto"/>
              <w:ind w:left="0"/>
              <w:jc w:val="both"/>
              <w:rPr>
                <w:rFonts w:cs="Calibri"/>
              </w:rPr>
            </w:pPr>
            <w:r w:rsidRPr="00BC636B">
              <w:rPr>
                <w:rFonts w:cs="Calibri"/>
              </w:rPr>
              <w:t>10.1.λ. Έλεγχος διαδικασίας Συναγερμού</w:t>
            </w:r>
          </w:p>
        </w:tc>
        <w:tc>
          <w:tcPr>
            <w:tcW w:w="1170" w:type="dxa"/>
            <w:vAlign w:val="center"/>
          </w:tcPr>
          <w:p w:rsidR="00C527A7" w:rsidRDefault="00C527A7" w:rsidP="006921D2">
            <w:pPr>
              <w:ind w:left="-81" w:right="-45"/>
              <w:jc w:val="center"/>
            </w:pPr>
            <w:r w:rsidRPr="00ED0F3B">
              <w:rPr>
                <w:rFonts w:cs="Calibri"/>
              </w:rPr>
              <w:t>ΝΑΙ</w:t>
            </w:r>
          </w:p>
        </w:tc>
        <w:tc>
          <w:tcPr>
            <w:tcW w:w="1761" w:type="dxa"/>
          </w:tcPr>
          <w:p w:rsidR="00C527A7" w:rsidRPr="00BC636B" w:rsidRDefault="00C527A7" w:rsidP="006921D2">
            <w:pPr>
              <w:pStyle w:val="a9"/>
              <w:tabs>
                <w:tab w:val="left" w:pos="709"/>
              </w:tabs>
              <w:spacing w:before="120" w:line="240" w:lineRule="auto"/>
              <w:ind w:left="0"/>
              <w:jc w:val="both"/>
              <w:rPr>
                <w:rFonts w:cs="Calibri"/>
              </w:rPr>
            </w:pPr>
          </w:p>
        </w:tc>
        <w:tc>
          <w:tcPr>
            <w:tcW w:w="1761" w:type="dxa"/>
          </w:tcPr>
          <w:p w:rsidR="00C527A7" w:rsidRPr="00BC636B" w:rsidRDefault="00C527A7" w:rsidP="006921D2">
            <w:pPr>
              <w:pStyle w:val="a9"/>
              <w:tabs>
                <w:tab w:val="left" w:pos="709"/>
              </w:tabs>
              <w:spacing w:before="120" w:line="240" w:lineRule="auto"/>
              <w:ind w:left="0"/>
              <w:jc w:val="both"/>
              <w:rPr>
                <w:rFonts w:cs="Calibri"/>
              </w:rPr>
            </w:pPr>
          </w:p>
        </w:tc>
      </w:tr>
      <w:tr w:rsidR="00C527A7" w:rsidRPr="00BC636B" w:rsidTr="006921D2">
        <w:tc>
          <w:tcPr>
            <w:tcW w:w="4361" w:type="dxa"/>
          </w:tcPr>
          <w:p w:rsidR="00C527A7" w:rsidRPr="00BC636B" w:rsidRDefault="00C527A7" w:rsidP="006921D2">
            <w:pPr>
              <w:pStyle w:val="a9"/>
              <w:widowControl w:val="0"/>
              <w:tabs>
                <w:tab w:val="left" w:pos="709"/>
              </w:tabs>
              <w:spacing w:before="120" w:line="240" w:lineRule="auto"/>
              <w:ind w:left="0"/>
              <w:jc w:val="both"/>
              <w:rPr>
                <w:rFonts w:cs="Calibri"/>
              </w:rPr>
            </w:pPr>
            <w:r w:rsidRPr="00BC636B">
              <w:rPr>
                <w:rFonts w:cs="Calibri"/>
              </w:rPr>
              <w:t>10.1.μ. Συντήρηση  καθαρισμός όλων των συσκευών</w:t>
            </w:r>
          </w:p>
        </w:tc>
        <w:tc>
          <w:tcPr>
            <w:tcW w:w="1170" w:type="dxa"/>
            <w:vAlign w:val="center"/>
          </w:tcPr>
          <w:p w:rsidR="00C527A7" w:rsidRDefault="00C527A7" w:rsidP="006921D2">
            <w:pPr>
              <w:ind w:left="-81" w:right="-45"/>
              <w:jc w:val="center"/>
            </w:pPr>
            <w:r w:rsidRPr="00ED0F3B">
              <w:rPr>
                <w:rFonts w:cs="Calibri"/>
              </w:rPr>
              <w:t>ΝΑΙ</w:t>
            </w:r>
          </w:p>
        </w:tc>
        <w:tc>
          <w:tcPr>
            <w:tcW w:w="1761" w:type="dxa"/>
          </w:tcPr>
          <w:p w:rsidR="00C527A7" w:rsidRPr="00BC636B" w:rsidRDefault="00C527A7" w:rsidP="006921D2">
            <w:pPr>
              <w:pStyle w:val="a9"/>
              <w:widowControl w:val="0"/>
              <w:tabs>
                <w:tab w:val="left" w:pos="709"/>
              </w:tabs>
              <w:spacing w:before="120" w:line="240" w:lineRule="auto"/>
              <w:ind w:left="0"/>
              <w:jc w:val="both"/>
              <w:rPr>
                <w:rFonts w:cs="Calibri"/>
              </w:rPr>
            </w:pPr>
          </w:p>
        </w:tc>
        <w:tc>
          <w:tcPr>
            <w:tcW w:w="1761" w:type="dxa"/>
          </w:tcPr>
          <w:p w:rsidR="00C527A7" w:rsidRPr="00BC636B" w:rsidRDefault="00C527A7" w:rsidP="006921D2">
            <w:pPr>
              <w:pStyle w:val="a9"/>
              <w:widowControl w:val="0"/>
              <w:tabs>
                <w:tab w:val="left" w:pos="709"/>
              </w:tabs>
              <w:spacing w:before="120" w:line="240" w:lineRule="auto"/>
              <w:ind w:left="0"/>
              <w:jc w:val="both"/>
              <w:rPr>
                <w:rFonts w:cs="Calibri"/>
              </w:rPr>
            </w:pPr>
          </w:p>
        </w:tc>
      </w:tr>
      <w:tr w:rsidR="00C527A7" w:rsidRPr="00BC636B" w:rsidTr="006921D2">
        <w:tc>
          <w:tcPr>
            <w:tcW w:w="4361" w:type="dxa"/>
          </w:tcPr>
          <w:p w:rsidR="00C527A7" w:rsidRPr="00BC636B" w:rsidRDefault="00C527A7" w:rsidP="006921D2">
            <w:pPr>
              <w:pStyle w:val="a9"/>
              <w:spacing w:after="200" w:line="276" w:lineRule="auto"/>
              <w:ind w:left="0"/>
              <w:rPr>
                <w:rFonts w:cs="Calibri"/>
              </w:rPr>
            </w:pPr>
            <w:r w:rsidRPr="00BC636B">
              <w:rPr>
                <w:rFonts w:cs="Calibri"/>
              </w:rPr>
              <w:t xml:space="preserve">10.1.ν. Πιθανή αντικατάσταση φθαρμένων-κατεστραμμένων συσκευών (ανιχνευτών, κομβίων, </w:t>
            </w:r>
            <w:proofErr w:type="spellStart"/>
            <w:r w:rsidRPr="00BC636B">
              <w:rPr>
                <w:rFonts w:cs="Calibri"/>
              </w:rPr>
              <w:t>φαροσειρήνων</w:t>
            </w:r>
            <w:proofErr w:type="spellEnd"/>
            <w:r w:rsidRPr="00BC636B">
              <w:rPr>
                <w:rFonts w:cs="Calibri"/>
              </w:rPr>
              <w:t xml:space="preserve">, </w:t>
            </w:r>
            <w:proofErr w:type="spellStart"/>
            <w:r w:rsidRPr="00BC636B">
              <w:rPr>
                <w:rFonts w:cs="Calibri"/>
              </w:rPr>
              <w:t>interface</w:t>
            </w:r>
            <w:proofErr w:type="spellEnd"/>
            <w:r w:rsidRPr="00BC636B">
              <w:rPr>
                <w:rFonts w:cs="Calibri"/>
              </w:rPr>
              <w:t>)</w:t>
            </w:r>
          </w:p>
        </w:tc>
        <w:tc>
          <w:tcPr>
            <w:tcW w:w="1170" w:type="dxa"/>
            <w:vAlign w:val="center"/>
          </w:tcPr>
          <w:p w:rsidR="00C527A7" w:rsidRDefault="00C527A7" w:rsidP="006921D2">
            <w:pPr>
              <w:ind w:left="-81" w:right="-45"/>
              <w:jc w:val="center"/>
            </w:pPr>
            <w:r w:rsidRPr="00ED0F3B">
              <w:rPr>
                <w:rFonts w:cs="Calibri"/>
              </w:rPr>
              <w:t>ΝΑΙ</w:t>
            </w:r>
          </w:p>
        </w:tc>
        <w:tc>
          <w:tcPr>
            <w:tcW w:w="1761" w:type="dxa"/>
          </w:tcPr>
          <w:p w:rsidR="00C527A7" w:rsidRPr="00BC636B" w:rsidRDefault="00C527A7" w:rsidP="006921D2">
            <w:pPr>
              <w:pStyle w:val="a9"/>
              <w:spacing w:after="200" w:line="276" w:lineRule="auto"/>
              <w:ind w:left="0"/>
              <w:rPr>
                <w:rFonts w:cs="Calibri"/>
              </w:rPr>
            </w:pPr>
          </w:p>
        </w:tc>
        <w:tc>
          <w:tcPr>
            <w:tcW w:w="1761" w:type="dxa"/>
          </w:tcPr>
          <w:p w:rsidR="00C527A7" w:rsidRPr="00BC636B" w:rsidRDefault="00C527A7" w:rsidP="006921D2">
            <w:pPr>
              <w:pStyle w:val="a9"/>
              <w:spacing w:after="200" w:line="276" w:lineRule="auto"/>
              <w:ind w:left="0"/>
              <w:rPr>
                <w:rFonts w:cs="Calibri"/>
              </w:rPr>
            </w:pPr>
          </w:p>
        </w:tc>
      </w:tr>
      <w:tr w:rsidR="00C527A7" w:rsidRPr="00BC636B" w:rsidTr="006921D2">
        <w:tc>
          <w:tcPr>
            <w:tcW w:w="4361" w:type="dxa"/>
          </w:tcPr>
          <w:p w:rsidR="00C527A7" w:rsidRPr="00BC636B" w:rsidRDefault="00C527A7" w:rsidP="006921D2">
            <w:pPr>
              <w:pStyle w:val="a9"/>
              <w:widowControl w:val="0"/>
              <w:tabs>
                <w:tab w:val="left" w:pos="180"/>
              </w:tabs>
              <w:spacing w:before="120" w:line="240" w:lineRule="auto"/>
              <w:ind w:left="0"/>
              <w:jc w:val="both"/>
              <w:rPr>
                <w:rFonts w:cs="Calibri"/>
              </w:rPr>
            </w:pPr>
            <w:r w:rsidRPr="00BC636B">
              <w:rPr>
                <w:rFonts w:cs="Calibri"/>
              </w:rPr>
              <w:t xml:space="preserve">10.1.ξ. Πιθανός </w:t>
            </w:r>
            <w:proofErr w:type="spellStart"/>
            <w:r w:rsidRPr="00BC636B">
              <w:rPr>
                <w:rFonts w:cs="Calibri"/>
              </w:rPr>
              <w:t>επαναπρογραμματισμός</w:t>
            </w:r>
            <w:proofErr w:type="spellEnd"/>
            <w:r w:rsidRPr="00BC636B">
              <w:rPr>
                <w:rFonts w:cs="Calibri"/>
              </w:rPr>
              <w:t xml:space="preserve"> των πινάκων</w:t>
            </w:r>
          </w:p>
        </w:tc>
        <w:tc>
          <w:tcPr>
            <w:tcW w:w="1170" w:type="dxa"/>
            <w:vAlign w:val="center"/>
          </w:tcPr>
          <w:p w:rsidR="00C527A7" w:rsidRDefault="00C527A7" w:rsidP="006921D2">
            <w:pPr>
              <w:ind w:left="-81" w:right="-45"/>
              <w:jc w:val="center"/>
            </w:pPr>
            <w:r w:rsidRPr="00ED0F3B">
              <w:rPr>
                <w:rFonts w:cs="Calibri"/>
              </w:rPr>
              <w:t>ΝΑΙ</w:t>
            </w:r>
          </w:p>
        </w:tc>
        <w:tc>
          <w:tcPr>
            <w:tcW w:w="1761" w:type="dxa"/>
          </w:tcPr>
          <w:p w:rsidR="00C527A7" w:rsidRPr="00BC636B" w:rsidRDefault="00C527A7" w:rsidP="006921D2">
            <w:pPr>
              <w:pStyle w:val="a9"/>
              <w:widowControl w:val="0"/>
              <w:tabs>
                <w:tab w:val="left" w:pos="709"/>
              </w:tabs>
              <w:spacing w:before="120" w:line="240" w:lineRule="auto"/>
              <w:ind w:left="0"/>
              <w:jc w:val="both"/>
              <w:rPr>
                <w:rFonts w:cs="Calibri"/>
              </w:rPr>
            </w:pPr>
          </w:p>
        </w:tc>
        <w:tc>
          <w:tcPr>
            <w:tcW w:w="1761" w:type="dxa"/>
          </w:tcPr>
          <w:p w:rsidR="00C527A7" w:rsidRPr="00BC636B" w:rsidRDefault="00C527A7" w:rsidP="006921D2">
            <w:pPr>
              <w:pStyle w:val="a9"/>
              <w:widowControl w:val="0"/>
              <w:tabs>
                <w:tab w:val="left" w:pos="709"/>
              </w:tabs>
              <w:spacing w:before="120" w:line="240" w:lineRule="auto"/>
              <w:ind w:left="0"/>
              <w:jc w:val="both"/>
              <w:rPr>
                <w:rFonts w:cs="Calibri"/>
              </w:rPr>
            </w:pPr>
          </w:p>
        </w:tc>
      </w:tr>
      <w:tr w:rsidR="00C527A7" w:rsidRPr="00BC636B" w:rsidTr="006921D2">
        <w:tc>
          <w:tcPr>
            <w:tcW w:w="4361" w:type="dxa"/>
          </w:tcPr>
          <w:p w:rsidR="00C527A7" w:rsidRPr="00BC636B" w:rsidRDefault="00C527A7" w:rsidP="006921D2">
            <w:pPr>
              <w:pStyle w:val="a9"/>
              <w:widowControl w:val="0"/>
              <w:tabs>
                <w:tab w:val="left" w:pos="180"/>
              </w:tabs>
              <w:spacing w:before="120" w:line="240" w:lineRule="auto"/>
              <w:ind w:left="0"/>
              <w:jc w:val="both"/>
              <w:rPr>
                <w:rFonts w:cs="Calibri"/>
              </w:rPr>
            </w:pPr>
            <w:r w:rsidRPr="00BC636B">
              <w:rPr>
                <w:rFonts w:cs="Calibri"/>
              </w:rPr>
              <w:t>10.1.ο. Έκδοση των απαιτούμενων πιστοποιητικών</w:t>
            </w:r>
          </w:p>
        </w:tc>
        <w:tc>
          <w:tcPr>
            <w:tcW w:w="1170" w:type="dxa"/>
            <w:vAlign w:val="center"/>
          </w:tcPr>
          <w:p w:rsidR="00C527A7" w:rsidRDefault="00C527A7" w:rsidP="006921D2">
            <w:pPr>
              <w:ind w:left="-81" w:right="-45"/>
              <w:jc w:val="center"/>
            </w:pPr>
            <w:r w:rsidRPr="00ED0F3B">
              <w:rPr>
                <w:rFonts w:cs="Calibri"/>
              </w:rPr>
              <w:t>ΝΑΙ</w:t>
            </w:r>
          </w:p>
        </w:tc>
        <w:tc>
          <w:tcPr>
            <w:tcW w:w="1761" w:type="dxa"/>
          </w:tcPr>
          <w:p w:rsidR="00C527A7" w:rsidRPr="00BC636B" w:rsidRDefault="00C527A7" w:rsidP="006921D2">
            <w:pPr>
              <w:pStyle w:val="a9"/>
              <w:widowControl w:val="0"/>
              <w:tabs>
                <w:tab w:val="left" w:pos="709"/>
              </w:tabs>
              <w:spacing w:before="120" w:line="240" w:lineRule="auto"/>
              <w:ind w:left="0"/>
              <w:jc w:val="both"/>
              <w:rPr>
                <w:rFonts w:cs="Calibri"/>
              </w:rPr>
            </w:pPr>
          </w:p>
        </w:tc>
        <w:tc>
          <w:tcPr>
            <w:tcW w:w="1761" w:type="dxa"/>
          </w:tcPr>
          <w:p w:rsidR="00C527A7" w:rsidRPr="00BC636B" w:rsidRDefault="00C527A7" w:rsidP="006921D2">
            <w:pPr>
              <w:pStyle w:val="a9"/>
              <w:widowControl w:val="0"/>
              <w:tabs>
                <w:tab w:val="left" w:pos="709"/>
              </w:tabs>
              <w:spacing w:before="120" w:line="240" w:lineRule="auto"/>
              <w:ind w:left="0"/>
              <w:jc w:val="both"/>
              <w:rPr>
                <w:rFonts w:cs="Calibri"/>
              </w:rPr>
            </w:pPr>
          </w:p>
        </w:tc>
      </w:tr>
      <w:tr w:rsidR="00C527A7" w:rsidRPr="00BC636B" w:rsidTr="006921D2">
        <w:tc>
          <w:tcPr>
            <w:tcW w:w="4361" w:type="dxa"/>
          </w:tcPr>
          <w:p w:rsidR="00C527A7" w:rsidRPr="00BC636B" w:rsidRDefault="00C527A7" w:rsidP="006921D2">
            <w:pPr>
              <w:tabs>
                <w:tab w:val="left" w:pos="180"/>
              </w:tabs>
              <w:jc w:val="both"/>
              <w:rPr>
                <w:rFonts w:eastAsia="Arial" w:cs="Calibri"/>
                <w:b/>
                <w:bCs/>
                <w:color w:val="000000"/>
                <w:lang w:bidi="el-GR"/>
              </w:rPr>
            </w:pPr>
            <w:r w:rsidRPr="00BC636B">
              <w:rPr>
                <w:rStyle w:val="41"/>
                <w:rFonts w:ascii="Calibri" w:hAnsi="Calibri" w:cs="Calibri"/>
              </w:rPr>
              <w:t>10.2. Έλεγχος και συντήρηση συστημάτων φωτισμού ασφαλείας</w:t>
            </w:r>
            <w:r w:rsidRPr="00BC636B">
              <w:rPr>
                <w:rFonts w:cs="Calibri"/>
                <w:b/>
                <w:bCs/>
                <w:lang w:bidi="el-GR"/>
              </w:rPr>
              <w:t xml:space="preserve"> </w:t>
            </w:r>
          </w:p>
        </w:tc>
        <w:tc>
          <w:tcPr>
            <w:tcW w:w="1170" w:type="dxa"/>
            <w:vAlign w:val="center"/>
          </w:tcPr>
          <w:p w:rsidR="00C527A7" w:rsidRDefault="00C527A7" w:rsidP="006921D2">
            <w:pPr>
              <w:ind w:left="-81" w:right="-45"/>
              <w:jc w:val="center"/>
            </w:pPr>
            <w:r w:rsidRPr="00ED0F3B">
              <w:rPr>
                <w:rFonts w:cs="Calibri"/>
              </w:rPr>
              <w:t>ΝΑΙ</w:t>
            </w:r>
          </w:p>
        </w:tc>
        <w:tc>
          <w:tcPr>
            <w:tcW w:w="1761" w:type="dxa"/>
          </w:tcPr>
          <w:p w:rsidR="00C527A7" w:rsidRPr="00BC636B" w:rsidRDefault="00C527A7" w:rsidP="006921D2">
            <w:pPr>
              <w:jc w:val="both"/>
              <w:rPr>
                <w:rStyle w:val="41"/>
                <w:rFonts w:ascii="Calibri" w:hAnsi="Calibri" w:cs="Calibri"/>
                <w:b w:val="0"/>
              </w:rPr>
            </w:pPr>
          </w:p>
        </w:tc>
        <w:tc>
          <w:tcPr>
            <w:tcW w:w="1761" w:type="dxa"/>
          </w:tcPr>
          <w:p w:rsidR="00C527A7" w:rsidRPr="00BC636B" w:rsidRDefault="00C527A7" w:rsidP="006921D2">
            <w:pPr>
              <w:jc w:val="both"/>
              <w:rPr>
                <w:rStyle w:val="41"/>
                <w:rFonts w:ascii="Calibri" w:hAnsi="Calibri" w:cs="Calibri"/>
                <w:b w:val="0"/>
              </w:rPr>
            </w:pPr>
          </w:p>
        </w:tc>
      </w:tr>
      <w:tr w:rsidR="00C527A7" w:rsidRPr="00BC636B" w:rsidTr="006921D2">
        <w:tc>
          <w:tcPr>
            <w:tcW w:w="9053" w:type="dxa"/>
            <w:gridSpan w:val="4"/>
          </w:tcPr>
          <w:p w:rsidR="00C527A7" w:rsidRPr="00BC636B" w:rsidRDefault="00C527A7" w:rsidP="006921D2">
            <w:pPr>
              <w:spacing w:after="123" w:line="248" w:lineRule="exact"/>
              <w:ind w:left="-81" w:right="-45"/>
              <w:jc w:val="center"/>
              <w:rPr>
                <w:rFonts w:cs="Calibri"/>
              </w:rPr>
            </w:pPr>
            <w:r w:rsidRPr="00BC636B">
              <w:rPr>
                <w:rFonts w:cs="Calibri"/>
              </w:rPr>
              <w:t>Η συντήρηση του εξοπλισμού του συστήματος φωτισμού ασφαλείας, περιλαμβάνει τουλάχιστον τις κάτωθι εργασίες συντήρησης:</w:t>
            </w:r>
          </w:p>
        </w:tc>
      </w:tr>
      <w:tr w:rsidR="00C527A7" w:rsidRPr="00BC636B" w:rsidTr="006921D2">
        <w:tc>
          <w:tcPr>
            <w:tcW w:w="4361" w:type="dxa"/>
          </w:tcPr>
          <w:p w:rsidR="00C527A7" w:rsidRPr="00BC636B" w:rsidRDefault="00C527A7" w:rsidP="006921D2">
            <w:pPr>
              <w:pStyle w:val="a9"/>
              <w:widowControl w:val="0"/>
              <w:tabs>
                <w:tab w:val="left" w:pos="0"/>
              </w:tabs>
              <w:spacing w:before="80" w:line="240" w:lineRule="auto"/>
              <w:ind w:left="0"/>
              <w:jc w:val="both"/>
              <w:rPr>
                <w:rFonts w:cs="Calibri"/>
              </w:rPr>
            </w:pPr>
            <w:r w:rsidRPr="00BC636B">
              <w:rPr>
                <w:rFonts w:cs="Calibri"/>
              </w:rPr>
              <w:lastRenderedPageBreak/>
              <w:t xml:space="preserve">10.2.1.Οπτικός έλεγχος των φωτιστικών σωμάτων φωτισμού ασφάλειας των οδεύσεων διαφυγής, των φωτιστικών σωμάτων σήμανσης των οδεύσεων διαφυγής καθώς και κάθε συσκευής, οργάνου ή εξαρτήματος που απαρτίζει την εγκατάσταση (λαμπτήρες, </w:t>
            </w:r>
            <w:r w:rsidRPr="00BC636B">
              <w:rPr>
                <w:rFonts w:cs="Calibri"/>
                <w:lang w:val="en-US" w:bidi="en-US"/>
              </w:rPr>
              <w:t>ballast</w:t>
            </w:r>
            <w:r w:rsidRPr="00BC636B">
              <w:rPr>
                <w:rFonts w:cs="Calibri"/>
                <w:lang w:bidi="en-US"/>
              </w:rPr>
              <w:t xml:space="preserve">, </w:t>
            </w:r>
            <w:r w:rsidRPr="00BC636B">
              <w:rPr>
                <w:rFonts w:cs="Calibri"/>
                <w:lang w:val="en-US" w:bidi="en-US"/>
              </w:rPr>
              <w:t>starter</w:t>
            </w:r>
            <w:r w:rsidRPr="00BC636B">
              <w:rPr>
                <w:rFonts w:cs="Calibri"/>
                <w:lang w:bidi="en-US"/>
              </w:rPr>
              <w:t xml:space="preserve"> </w:t>
            </w:r>
            <w:r w:rsidRPr="00BC636B">
              <w:rPr>
                <w:rFonts w:cs="Calibri"/>
              </w:rPr>
              <w:t>κλπ).</w:t>
            </w:r>
          </w:p>
        </w:tc>
        <w:tc>
          <w:tcPr>
            <w:tcW w:w="1170" w:type="dxa"/>
            <w:vAlign w:val="center"/>
          </w:tcPr>
          <w:p w:rsidR="00C527A7" w:rsidRDefault="00C527A7" w:rsidP="006921D2">
            <w:pPr>
              <w:ind w:left="-81" w:right="-45"/>
              <w:jc w:val="center"/>
            </w:pPr>
            <w:r w:rsidRPr="00927996">
              <w:rPr>
                <w:rFonts w:cs="Calibri"/>
              </w:rPr>
              <w:t>ΝΑΙ</w:t>
            </w:r>
          </w:p>
        </w:tc>
        <w:tc>
          <w:tcPr>
            <w:tcW w:w="1761" w:type="dxa"/>
          </w:tcPr>
          <w:p w:rsidR="00C527A7" w:rsidRPr="00BC636B" w:rsidRDefault="00C527A7" w:rsidP="006921D2">
            <w:pPr>
              <w:pStyle w:val="a9"/>
              <w:widowControl w:val="0"/>
              <w:tabs>
                <w:tab w:val="left" w:pos="709"/>
              </w:tabs>
              <w:spacing w:before="80" w:line="240" w:lineRule="auto"/>
              <w:ind w:left="0"/>
              <w:jc w:val="both"/>
              <w:rPr>
                <w:rFonts w:cs="Calibri"/>
              </w:rPr>
            </w:pPr>
          </w:p>
        </w:tc>
        <w:tc>
          <w:tcPr>
            <w:tcW w:w="1761" w:type="dxa"/>
          </w:tcPr>
          <w:p w:rsidR="00C527A7" w:rsidRPr="00BC636B" w:rsidRDefault="00C527A7" w:rsidP="006921D2">
            <w:pPr>
              <w:pStyle w:val="a9"/>
              <w:widowControl w:val="0"/>
              <w:tabs>
                <w:tab w:val="left" w:pos="709"/>
              </w:tabs>
              <w:spacing w:before="80" w:line="240" w:lineRule="auto"/>
              <w:ind w:left="0"/>
              <w:jc w:val="both"/>
              <w:rPr>
                <w:rFonts w:cs="Calibri"/>
              </w:rPr>
            </w:pPr>
          </w:p>
        </w:tc>
      </w:tr>
      <w:tr w:rsidR="00C527A7" w:rsidRPr="00BC636B" w:rsidTr="006921D2">
        <w:tc>
          <w:tcPr>
            <w:tcW w:w="4361" w:type="dxa"/>
          </w:tcPr>
          <w:p w:rsidR="00C527A7" w:rsidRPr="00BC636B" w:rsidRDefault="00C527A7" w:rsidP="006921D2">
            <w:pPr>
              <w:pStyle w:val="a9"/>
              <w:widowControl w:val="0"/>
              <w:numPr>
                <w:ilvl w:val="0"/>
                <w:numId w:val="26"/>
              </w:numPr>
              <w:tabs>
                <w:tab w:val="left" w:pos="0"/>
              </w:tabs>
              <w:spacing w:before="80" w:line="240" w:lineRule="auto"/>
              <w:ind w:left="0" w:firstLine="0"/>
              <w:contextualSpacing/>
              <w:jc w:val="both"/>
              <w:rPr>
                <w:rFonts w:cs="Calibri"/>
              </w:rPr>
            </w:pPr>
            <w:r w:rsidRPr="00BC636B">
              <w:rPr>
                <w:rFonts w:cs="Calibri"/>
              </w:rPr>
              <w:t>Έλεγχος του δικτύου για περιπτώσεις ανοικτού κυκλώματος, βραχυκυκλώματος και αποκατάσταση αυτών.</w:t>
            </w:r>
          </w:p>
        </w:tc>
        <w:tc>
          <w:tcPr>
            <w:tcW w:w="1170" w:type="dxa"/>
            <w:vAlign w:val="center"/>
          </w:tcPr>
          <w:p w:rsidR="00C527A7" w:rsidRDefault="00C527A7" w:rsidP="006921D2">
            <w:pPr>
              <w:ind w:left="-81" w:right="-45"/>
              <w:jc w:val="center"/>
            </w:pPr>
            <w:r w:rsidRPr="00927996">
              <w:rPr>
                <w:rFonts w:cs="Calibri"/>
              </w:rPr>
              <w:t>ΝΑΙ</w:t>
            </w:r>
          </w:p>
        </w:tc>
        <w:tc>
          <w:tcPr>
            <w:tcW w:w="1761" w:type="dxa"/>
          </w:tcPr>
          <w:p w:rsidR="00C527A7" w:rsidRPr="00BC636B" w:rsidRDefault="00C527A7" w:rsidP="006921D2">
            <w:pPr>
              <w:pStyle w:val="a9"/>
              <w:widowControl w:val="0"/>
              <w:tabs>
                <w:tab w:val="left" w:pos="709"/>
              </w:tabs>
              <w:spacing w:before="80" w:line="240" w:lineRule="auto"/>
              <w:ind w:left="0"/>
              <w:jc w:val="both"/>
              <w:rPr>
                <w:rFonts w:cs="Calibri"/>
              </w:rPr>
            </w:pPr>
          </w:p>
        </w:tc>
        <w:tc>
          <w:tcPr>
            <w:tcW w:w="1761" w:type="dxa"/>
          </w:tcPr>
          <w:p w:rsidR="00C527A7" w:rsidRPr="00BC636B" w:rsidRDefault="00C527A7" w:rsidP="006921D2">
            <w:pPr>
              <w:pStyle w:val="a9"/>
              <w:widowControl w:val="0"/>
              <w:tabs>
                <w:tab w:val="left" w:pos="709"/>
              </w:tabs>
              <w:spacing w:before="80" w:line="240" w:lineRule="auto"/>
              <w:ind w:left="0"/>
              <w:jc w:val="both"/>
              <w:rPr>
                <w:rFonts w:cs="Calibri"/>
              </w:rPr>
            </w:pPr>
          </w:p>
        </w:tc>
      </w:tr>
      <w:tr w:rsidR="00C527A7" w:rsidRPr="00BC636B" w:rsidTr="006921D2">
        <w:tc>
          <w:tcPr>
            <w:tcW w:w="4361" w:type="dxa"/>
          </w:tcPr>
          <w:p w:rsidR="00C527A7" w:rsidRPr="00BC636B" w:rsidRDefault="00C527A7" w:rsidP="006921D2">
            <w:pPr>
              <w:pStyle w:val="a9"/>
              <w:widowControl w:val="0"/>
              <w:numPr>
                <w:ilvl w:val="0"/>
                <w:numId w:val="26"/>
              </w:numPr>
              <w:tabs>
                <w:tab w:val="left" w:pos="0"/>
              </w:tabs>
              <w:spacing w:before="80" w:line="240" w:lineRule="auto"/>
              <w:ind w:left="0" w:firstLine="0"/>
              <w:contextualSpacing/>
              <w:jc w:val="both"/>
              <w:rPr>
                <w:rFonts w:cs="Calibri"/>
              </w:rPr>
            </w:pPr>
            <w:r w:rsidRPr="00BC636B">
              <w:rPr>
                <w:rFonts w:cs="Calibri"/>
              </w:rPr>
              <w:t>Έλεγχος και εντοπισμός ασύνδετων φωτιστικών σωμάτων και αποκατάσταση αυτών.</w:t>
            </w:r>
          </w:p>
        </w:tc>
        <w:tc>
          <w:tcPr>
            <w:tcW w:w="1170" w:type="dxa"/>
            <w:vAlign w:val="center"/>
          </w:tcPr>
          <w:p w:rsidR="00C527A7" w:rsidRDefault="00C527A7" w:rsidP="006921D2">
            <w:pPr>
              <w:ind w:left="-81" w:right="-45"/>
              <w:jc w:val="center"/>
            </w:pPr>
            <w:r w:rsidRPr="00927996">
              <w:rPr>
                <w:rFonts w:cs="Calibri"/>
              </w:rPr>
              <w:t>ΝΑΙ</w:t>
            </w:r>
          </w:p>
        </w:tc>
        <w:tc>
          <w:tcPr>
            <w:tcW w:w="1761" w:type="dxa"/>
          </w:tcPr>
          <w:p w:rsidR="00C527A7" w:rsidRPr="00BC636B" w:rsidRDefault="00C527A7" w:rsidP="006921D2">
            <w:pPr>
              <w:pStyle w:val="a9"/>
              <w:widowControl w:val="0"/>
              <w:tabs>
                <w:tab w:val="left" w:pos="709"/>
              </w:tabs>
              <w:spacing w:before="80" w:line="240" w:lineRule="auto"/>
              <w:ind w:left="0"/>
              <w:jc w:val="both"/>
              <w:rPr>
                <w:rFonts w:cs="Calibri"/>
              </w:rPr>
            </w:pPr>
          </w:p>
        </w:tc>
        <w:tc>
          <w:tcPr>
            <w:tcW w:w="1761" w:type="dxa"/>
          </w:tcPr>
          <w:p w:rsidR="00C527A7" w:rsidRPr="00BC636B" w:rsidRDefault="00C527A7" w:rsidP="006921D2">
            <w:pPr>
              <w:pStyle w:val="a9"/>
              <w:widowControl w:val="0"/>
              <w:tabs>
                <w:tab w:val="left" w:pos="709"/>
              </w:tabs>
              <w:spacing w:before="80" w:line="240" w:lineRule="auto"/>
              <w:ind w:left="0"/>
              <w:jc w:val="both"/>
              <w:rPr>
                <w:rFonts w:cs="Calibri"/>
              </w:rPr>
            </w:pPr>
          </w:p>
        </w:tc>
      </w:tr>
      <w:tr w:rsidR="00C527A7" w:rsidRPr="00BC636B" w:rsidTr="006921D2">
        <w:tc>
          <w:tcPr>
            <w:tcW w:w="4361" w:type="dxa"/>
          </w:tcPr>
          <w:p w:rsidR="00C527A7" w:rsidRPr="00BC636B" w:rsidRDefault="00C527A7" w:rsidP="006921D2">
            <w:pPr>
              <w:pStyle w:val="a9"/>
              <w:widowControl w:val="0"/>
              <w:numPr>
                <w:ilvl w:val="0"/>
                <w:numId w:val="26"/>
              </w:numPr>
              <w:tabs>
                <w:tab w:val="left" w:pos="0"/>
              </w:tabs>
              <w:spacing w:before="80" w:line="240" w:lineRule="auto"/>
              <w:ind w:left="0" w:firstLine="0"/>
              <w:contextualSpacing/>
              <w:jc w:val="both"/>
              <w:rPr>
                <w:rFonts w:cs="Calibri"/>
              </w:rPr>
            </w:pPr>
            <w:r w:rsidRPr="00BC636B">
              <w:rPr>
                <w:rFonts w:cs="Calibri"/>
              </w:rPr>
              <w:t>Πιθανή αντικατάσταση φθαρμένων - κατεστραμμένων φωτιστικών σωμάτων</w:t>
            </w:r>
          </w:p>
        </w:tc>
        <w:tc>
          <w:tcPr>
            <w:tcW w:w="1170" w:type="dxa"/>
            <w:vAlign w:val="center"/>
          </w:tcPr>
          <w:p w:rsidR="00C527A7" w:rsidRDefault="00C527A7" w:rsidP="006921D2">
            <w:pPr>
              <w:ind w:left="-81" w:right="-45"/>
              <w:jc w:val="center"/>
            </w:pPr>
            <w:r w:rsidRPr="00927996">
              <w:rPr>
                <w:rFonts w:cs="Calibri"/>
              </w:rPr>
              <w:t>ΝΑΙ</w:t>
            </w:r>
          </w:p>
        </w:tc>
        <w:tc>
          <w:tcPr>
            <w:tcW w:w="1761" w:type="dxa"/>
          </w:tcPr>
          <w:p w:rsidR="00C527A7" w:rsidRPr="00BC636B" w:rsidRDefault="00C527A7" w:rsidP="006921D2">
            <w:pPr>
              <w:pStyle w:val="a9"/>
              <w:widowControl w:val="0"/>
              <w:tabs>
                <w:tab w:val="left" w:pos="709"/>
              </w:tabs>
              <w:spacing w:before="80" w:line="240" w:lineRule="auto"/>
              <w:ind w:left="0"/>
              <w:jc w:val="both"/>
              <w:rPr>
                <w:rFonts w:cs="Calibri"/>
              </w:rPr>
            </w:pPr>
          </w:p>
        </w:tc>
        <w:tc>
          <w:tcPr>
            <w:tcW w:w="1761" w:type="dxa"/>
          </w:tcPr>
          <w:p w:rsidR="00C527A7" w:rsidRPr="00BC636B" w:rsidRDefault="00C527A7" w:rsidP="006921D2">
            <w:pPr>
              <w:pStyle w:val="a9"/>
              <w:widowControl w:val="0"/>
              <w:tabs>
                <w:tab w:val="left" w:pos="709"/>
              </w:tabs>
              <w:spacing w:before="80" w:line="240" w:lineRule="auto"/>
              <w:ind w:left="0"/>
              <w:jc w:val="both"/>
              <w:rPr>
                <w:rFonts w:cs="Calibri"/>
              </w:rPr>
            </w:pPr>
          </w:p>
        </w:tc>
      </w:tr>
      <w:tr w:rsidR="00C527A7" w:rsidRPr="00BC636B" w:rsidTr="006921D2">
        <w:tc>
          <w:tcPr>
            <w:tcW w:w="4361" w:type="dxa"/>
          </w:tcPr>
          <w:p w:rsidR="00C527A7" w:rsidRPr="00BC636B" w:rsidRDefault="00C527A7" w:rsidP="006921D2">
            <w:pPr>
              <w:pStyle w:val="a9"/>
              <w:widowControl w:val="0"/>
              <w:numPr>
                <w:ilvl w:val="0"/>
                <w:numId w:val="26"/>
              </w:numPr>
              <w:tabs>
                <w:tab w:val="left" w:pos="0"/>
              </w:tabs>
              <w:spacing w:before="80" w:line="240" w:lineRule="auto"/>
              <w:ind w:left="0" w:firstLine="0"/>
              <w:contextualSpacing/>
              <w:jc w:val="both"/>
              <w:rPr>
                <w:rFonts w:cs="Calibri"/>
              </w:rPr>
            </w:pPr>
            <w:r w:rsidRPr="00BC636B">
              <w:rPr>
                <w:rFonts w:cs="Calibri"/>
              </w:rPr>
              <w:t xml:space="preserve">Αντικατάσταση λαμπτήρων φθορισμού ή </w:t>
            </w:r>
            <w:r w:rsidRPr="00BC636B">
              <w:rPr>
                <w:rFonts w:cs="Calibri"/>
                <w:lang w:val="en-US" w:bidi="en-US"/>
              </w:rPr>
              <w:t>Led</w:t>
            </w:r>
            <w:r w:rsidRPr="00BC636B">
              <w:rPr>
                <w:rFonts w:cs="Calibri"/>
                <w:lang w:bidi="en-US"/>
              </w:rPr>
              <w:t xml:space="preserve"> </w:t>
            </w:r>
            <w:r w:rsidRPr="00BC636B">
              <w:rPr>
                <w:rFonts w:cs="Calibri"/>
              </w:rPr>
              <w:t>φωτισμού (όπου απαιτείται) και αντικατάσταση μπαταριών (όπου απαιτείται).</w:t>
            </w:r>
          </w:p>
        </w:tc>
        <w:tc>
          <w:tcPr>
            <w:tcW w:w="1170" w:type="dxa"/>
            <w:vAlign w:val="center"/>
          </w:tcPr>
          <w:p w:rsidR="00C527A7" w:rsidRDefault="00C527A7" w:rsidP="006921D2">
            <w:pPr>
              <w:ind w:left="-81" w:right="-45"/>
              <w:jc w:val="center"/>
            </w:pPr>
            <w:r w:rsidRPr="00927996">
              <w:rPr>
                <w:rFonts w:cs="Calibri"/>
              </w:rPr>
              <w:t>ΝΑΙ</w:t>
            </w:r>
          </w:p>
        </w:tc>
        <w:tc>
          <w:tcPr>
            <w:tcW w:w="1761" w:type="dxa"/>
          </w:tcPr>
          <w:p w:rsidR="00C527A7" w:rsidRPr="00BC636B" w:rsidRDefault="00C527A7" w:rsidP="006921D2">
            <w:pPr>
              <w:pStyle w:val="a9"/>
              <w:widowControl w:val="0"/>
              <w:tabs>
                <w:tab w:val="left" w:pos="709"/>
              </w:tabs>
              <w:spacing w:before="80" w:line="240" w:lineRule="auto"/>
              <w:ind w:left="0"/>
              <w:jc w:val="both"/>
              <w:rPr>
                <w:rFonts w:cs="Calibri"/>
              </w:rPr>
            </w:pPr>
          </w:p>
        </w:tc>
        <w:tc>
          <w:tcPr>
            <w:tcW w:w="1761" w:type="dxa"/>
          </w:tcPr>
          <w:p w:rsidR="00C527A7" w:rsidRPr="00BC636B" w:rsidRDefault="00C527A7" w:rsidP="006921D2">
            <w:pPr>
              <w:pStyle w:val="a9"/>
              <w:widowControl w:val="0"/>
              <w:tabs>
                <w:tab w:val="left" w:pos="709"/>
              </w:tabs>
              <w:spacing w:before="80" w:line="240" w:lineRule="auto"/>
              <w:ind w:left="0"/>
              <w:jc w:val="both"/>
              <w:rPr>
                <w:rFonts w:cs="Calibri"/>
              </w:rPr>
            </w:pPr>
          </w:p>
        </w:tc>
      </w:tr>
      <w:tr w:rsidR="00C527A7" w:rsidRPr="00BC636B" w:rsidTr="006921D2">
        <w:tc>
          <w:tcPr>
            <w:tcW w:w="4361" w:type="dxa"/>
          </w:tcPr>
          <w:p w:rsidR="00C527A7" w:rsidRPr="00BC636B" w:rsidRDefault="00C527A7" w:rsidP="006921D2">
            <w:pPr>
              <w:pStyle w:val="a9"/>
              <w:widowControl w:val="0"/>
              <w:numPr>
                <w:ilvl w:val="0"/>
                <w:numId w:val="26"/>
              </w:numPr>
              <w:tabs>
                <w:tab w:val="left" w:pos="0"/>
              </w:tabs>
              <w:spacing w:before="80" w:line="240" w:lineRule="auto"/>
              <w:ind w:left="0" w:firstLine="0"/>
              <w:contextualSpacing/>
              <w:jc w:val="both"/>
              <w:rPr>
                <w:rFonts w:cs="Calibri"/>
              </w:rPr>
            </w:pPr>
            <w:r w:rsidRPr="00BC636B">
              <w:rPr>
                <w:rFonts w:cs="Calibri"/>
              </w:rPr>
              <w:t xml:space="preserve">Έλεγχος κεντρικής αυτόνομης μονάδας φωτισμού ασφαλείας (τοπικό </w:t>
            </w:r>
            <w:r w:rsidRPr="00BC636B">
              <w:rPr>
                <w:rFonts w:cs="Calibri"/>
                <w:lang w:val="en-US" w:bidi="en-US"/>
              </w:rPr>
              <w:t>ups</w:t>
            </w:r>
            <w:r w:rsidRPr="00BC636B">
              <w:rPr>
                <w:rFonts w:cs="Calibri"/>
                <w:lang w:bidi="en-US"/>
              </w:rPr>
              <w:t xml:space="preserve">, </w:t>
            </w:r>
            <w:r w:rsidRPr="00BC636B">
              <w:rPr>
                <w:rFonts w:cs="Calibri"/>
              </w:rPr>
              <w:t>όπου υπάρχει) &amp; μονάδων αδιάλειπτης παροχής που περιλαμβάνει ανορθωτή - φορτιστή, μετατροπέα και συσσωρευτές μολύβδου κλειστού τύπου για αυτονομία 1 ώρα (όπου υπάρχουν)</w:t>
            </w:r>
          </w:p>
        </w:tc>
        <w:tc>
          <w:tcPr>
            <w:tcW w:w="1170" w:type="dxa"/>
            <w:vAlign w:val="center"/>
          </w:tcPr>
          <w:p w:rsidR="00C527A7" w:rsidRDefault="00C527A7" w:rsidP="006921D2">
            <w:pPr>
              <w:ind w:left="-81" w:right="-45"/>
              <w:jc w:val="center"/>
            </w:pPr>
            <w:r w:rsidRPr="00A00EC5">
              <w:rPr>
                <w:rFonts w:cs="Calibri"/>
              </w:rPr>
              <w:t>ΝΑΙ</w:t>
            </w:r>
          </w:p>
        </w:tc>
        <w:tc>
          <w:tcPr>
            <w:tcW w:w="1761" w:type="dxa"/>
          </w:tcPr>
          <w:p w:rsidR="00C527A7" w:rsidRPr="00BC636B" w:rsidRDefault="00C527A7" w:rsidP="006921D2">
            <w:pPr>
              <w:pStyle w:val="a9"/>
              <w:widowControl w:val="0"/>
              <w:tabs>
                <w:tab w:val="left" w:pos="709"/>
              </w:tabs>
              <w:spacing w:before="80" w:line="240" w:lineRule="auto"/>
              <w:ind w:left="0"/>
              <w:jc w:val="both"/>
              <w:rPr>
                <w:rFonts w:cs="Calibri"/>
              </w:rPr>
            </w:pPr>
          </w:p>
        </w:tc>
        <w:tc>
          <w:tcPr>
            <w:tcW w:w="1761" w:type="dxa"/>
          </w:tcPr>
          <w:p w:rsidR="00C527A7" w:rsidRPr="00BC636B" w:rsidRDefault="00C527A7" w:rsidP="006921D2">
            <w:pPr>
              <w:pStyle w:val="a9"/>
              <w:widowControl w:val="0"/>
              <w:tabs>
                <w:tab w:val="left" w:pos="709"/>
              </w:tabs>
              <w:spacing w:before="80" w:line="240" w:lineRule="auto"/>
              <w:ind w:left="0"/>
              <w:jc w:val="both"/>
              <w:rPr>
                <w:rFonts w:cs="Calibri"/>
              </w:rPr>
            </w:pPr>
          </w:p>
        </w:tc>
      </w:tr>
      <w:tr w:rsidR="00C527A7" w:rsidRPr="00BC636B" w:rsidTr="006921D2">
        <w:tc>
          <w:tcPr>
            <w:tcW w:w="4361" w:type="dxa"/>
          </w:tcPr>
          <w:p w:rsidR="00C527A7" w:rsidRPr="00BC636B" w:rsidRDefault="00C527A7" w:rsidP="006921D2">
            <w:pPr>
              <w:pStyle w:val="a9"/>
              <w:widowControl w:val="0"/>
              <w:numPr>
                <w:ilvl w:val="0"/>
                <w:numId w:val="26"/>
              </w:numPr>
              <w:spacing w:before="80" w:line="240" w:lineRule="auto"/>
              <w:ind w:left="0" w:firstLine="0"/>
              <w:contextualSpacing/>
              <w:jc w:val="both"/>
              <w:rPr>
                <w:rFonts w:cs="Calibri"/>
              </w:rPr>
            </w:pPr>
            <w:r w:rsidRPr="00BC636B">
              <w:rPr>
                <w:rFonts w:cs="Calibri"/>
              </w:rPr>
              <w:t>Αντικατάσταση των ανωτέρω μονάδων όπου απαιτείται</w:t>
            </w:r>
          </w:p>
        </w:tc>
        <w:tc>
          <w:tcPr>
            <w:tcW w:w="1170" w:type="dxa"/>
            <w:vAlign w:val="center"/>
          </w:tcPr>
          <w:p w:rsidR="00C527A7" w:rsidRDefault="00C527A7" w:rsidP="006921D2">
            <w:pPr>
              <w:ind w:left="-81" w:right="-45"/>
              <w:jc w:val="center"/>
            </w:pPr>
            <w:r w:rsidRPr="00A00EC5">
              <w:rPr>
                <w:rFonts w:cs="Calibri"/>
              </w:rPr>
              <w:t>ΝΑΙ</w:t>
            </w:r>
          </w:p>
        </w:tc>
        <w:tc>
          <w:tcPr>
            <w:tcW w:w="1761" w:type="dxa"/>
          </w:tcPr>
          <w:p w:rsidR="00C527A7" w:rsidRPr="00BC636B" w:rsidRDefault="00C527A7" w:rsidP="006921D2">
            <w:pPr>
              <w:pStyle w:val="a9"/>
              <w:widowControl w:val="0"/>
              <w:tabs>
                <w:tab w:val="left" w:pos="709"/>
              </w:tabs>
              <w:spacing w:before="80" w:line="240" w:lineRule="auto"/>
              <w:ind w:left="0"/>
              <w:jc w:val="both"/>
              <w:rPr>
                <w:rFonts w:cs="Calibri"/>
              </w:rPr>
            </w:pPr>
          </w:p>
        </w:tc>
        <w:tc>
          <w:tcPr>
            <w:tcW w:w="1761" w:type="dxa"/>
          </w:tcPr>
          <w:p w:rsidR="00C527A7" w:rsidRPr="00BC636B" w:rsidRDefault="00C527A7" w:rsidP="006921D2">
            <w:pPr>
              <w:pStyle w:val="a9"/>
              <w:widowControl w:val="0"/>
              <w:tabs>
                <w:tab w:val="left" w:pos="709"/>
              </w:tabs>
              <w:spacing w:before="80" w:line="240" w:lineRule="auto"/>
              <w:ind w:left="0"/>
              <w:jc w:val="both"/>
              <w:rPr>
                <w:rFonts w:cs="Calibri"/>
              </w:rPr>
            </w:pPr>
          </w:p>
        </w:tc>
      </w:tr>
      <w:tr w:rsidR="00C527A7" w:rsidRPr="00BC636B" w:rsidTr="006921D2">
        <w:tc>
          <w:tcPr>
            <w:tcW w:w="4361" w:type="dxa"/>
          </w:tcPr>
          <w:p w:rsidR="00C527A7" w:rsidRPr="00BC636B" w:rsidRDefault="00C527A7" w:rsidP="006921D2">
            <w:pPr>
              <w:pStyle w:val="a9"/>
              <w:widowControl w:val="0"/>
              <w:numPr>
                <w:ilvl w:val="0"/>
                <w:numId w:val="26"/>
              </w:numPr>
              <w:spacing w:before="80" w:line="240" w:lineRule="auto"/>
              <w:ind w:left="0" w:firstLine="0"/>
              <w:contextualSpacing/>
              <w:jc w:val="both"/>
              <w:rPr>
                <w:rFonts w:cs="Calibri"/>
              </w:rPr>
            </w:pPr>
            <w:r w:rsidRPr="00BC636B">
              <w:rPr>
                <w:rFonts w:cs="Calibri"/>
              </w:rPr>
              <w:t>καθώς και κάθε επιπλέον απαραίτητη εργασία, για την ασφαλή και απρόσκοπτη λειτουργία του παραπάνω μόνιμου συστήματος πυροπροστασίας.</w:t>
            </w:r>
          </w:p>
        </w:tc>
        <w:tc>
          <w:tcPr>
            <w:tcW w:w="1170" w:type="dxa"/>
            <w:vAlign w:val="center"/>
          </w:tcPr>
          <w:p w:rsidR="00C527A7" w:rsidRDefault="00C527A7" w:rsidP="006921D2">
            <w:pPr>
              <w:ind w:left="-81" w:right="-45"/>
              <w:jc w:val="center"/>
            </w:pPr>
            <w:r w:rsidRPr="00A00EC5">
              <w:rPr>
                <w:rFonts w:cs="Calibri"/>
              </w:rPr>
              <w:t>ΝΑΙ</w:t>
            </w:r>
          </w:p>
        </w:tc>
        <w:tc>
          <w:tcPr>
            <w:tcW w:w="1761" w:type="dxa"/>
          </w:tcPr>
          <w:p w:rsidR="00C527A7" w:rsidRPr="00BC636B" w:rsidRDefault="00C527A7" w:rsidP="006921D2">
            <w:pPr>
              <w:pStyle w:val="a9"/>
              <w:widowControl w:val="0"/>
              <w:tabs>
                <w:tab w:val="left" w:pos="709"/>
              </w:tabs>
              <w:spacing w:before="80" w:line="240" w:lineRule="auto"/>
              <w:ind w:left="0"/>
              <w:jc w:val="both"/>
              <w:rPr>
                <w:rFonts w:cs="Calibri"/>
              </w:rPr>
            </w:pPr>
          </w:p>
        </w:tc>
        <w:tc>
          <w:tcPr>
            <w:tcW w:w="1761" w:type="dxa"/>
          </w:tcPr>
          <w:p w:rsidR="00C527A7" w:rsidRPr="00BC636B" w:rsidRDefault="00C527A7" w:rsidP="006921D2">
            <w:pPr>
              <w:pStyle w:val="a9"/>
              <w:widowControl w:val="0"/>
              <w:tabs>
                <w:tab w:val="left" w:pos="709"/>
              </w:tabs>
              <w:spacing w:before="80" w:line="240" w:lineRule="auto"/>
              <w:ind w:left="0"/>
              <w:jc w:val="both"/>
              <w:rPr>
                <w:rFonts w:cs="Calibri"/>
              </w:rPr>
            </w:pPr>
          </w:p>
        </w:tc>
      </w:tr>
      <w:tr w:rsidR="00C527A7" w:rsidRPr="00BC636B" w:rsidTr="006921D2">
        <w:tc>
          <w:tcPr>
            <w:tcW w:w="4361" w:type="dxa"/>
          </w:tcPr>
          <w:p w:rsidR="00C527A7" w:rsidRPr="00BC636B" w:rsidRDefault="00C527A7" w:rsidP="006921D2">
            <w:pPr>
              <w:keepNext/>
              <w:keepLines/>
              <w:jc w:val="both"/>
              <w:rPr>
                <w:rStyle w:val="40"/>
                <w:rFonts w:ascii="Calibri" w:hAnsi="Calibri" w:cs="Calibri"/>
                <w:b w:val="0"/>
                <w:bCs w:val="0"/>
              </w:rPr>
            </w:pPr>
            <w:r w:rsidRPr="00BC636B">
              <w:rPr>
                <w:rStyle w:val="40"/>
                <w:rFonts w:ascii="Calibri" w:hAnsi="Calibri" w:cs="Calibri"/>
              </w:rPr>
              <w:t xml:space="preserve">10.3. Έλεγχος και συντήρηση του μόνιμου πυροσβεστικού δικτύου (πυροσβεστικό </w:t>
            </w:r>
            <w:proofErr w:type="spellStart"/>
            <w:r w:rsidRPr="00BC636B">
              <w:rPr>
                <w:rStyle w:val="40"/>
                <w:rFonts w:ascii="Calibri" w:hAnsi="Calibri" w:cs="Calibri"/>
              </w:rPr>
              <w:t>αντλητικό</w:t>
            </w:r>
            <w:proofErr w:type="spellEnd"/>
            <w:r w:rsidRPr="00BC636B">
              <w:rPr>
                <w:rStyle w:val="40"/>
                <w:rFonts w:ascii="Calibri" w:hAnsi="Calibri" w:cs="Calibri"/>
              </w:rPr>
              <w:t xml:space="preserve"> συγκρότημα, πυροσβεστικές Φωλιές- </w:t>
            </w:r>
            <w:r w:rsidRPr="00BC636B">
              <w:rPr>
                <w:rStyle w:val="40"/>
                <w:rFonts w:ascii="Calibri" w:hAnsi="Calibri" w:cs="Calibri"/>
                <w:lang w:val="en-US" w:bidi="en-US"/>
              </w:rPr>
              <w:t>S</w:t>
            </w:r>
            <w:proofErr w:type="spellStart"/>
            <w:r w:rsidRPr="00BC636B">
              <w:rPr>
                <w:rStyle w:val="40"/>
                <w:rFonts w:ascii="Calibri" w:hAnsi="Calibri" w:cs="Calibri"/>
                <w:lang w:bidi="en-US"/>
              </w:rPr>
              <w:t>prinklers</w:t>
            </w:r>
            <w:proofErr w:type="spellEnd"/>
            <w:r w:rsidRPr="00BC636B">
              <w:rPr>
                <w:rStyle w:val="40"/>
                <w:rFonts w:ascii="Calibri" w:hAnsi="Calibri" w:cs="Calibri"/>
              </w:rPr>
              <w:t>)</w:t>
            </w:r>
          </w:p>
        </w:tc>
        <w:tc>
          <w:tcPr>
            <w:tcW w:w="1170" w:type="dxa"/>
            <w:vAlign w:val="center"/>
          </w:tcPr>
          <w:p w:rsidR="00C527A7" w:rsidRDefault="00C527A7" w:rsidP="006921D2">
            <w:pPr>
              <w:ind w:left="-81" w:right="-45"/>
              <w:jc w:val="center"/>
            </w:pPr>
            <w:r w:rsidRPr="00A00EC5">
              <w:rPr>
                <w:rFonts w:cs="Calibri"/>
              </w:rPr>
              <w:t>ΝΑΙ</w:t>
            </w:r>
          </w:p>
        </w:tc>
        <w:tc>
          <w:tcPr>
            <w:tcW w:w="1761" w:type="dxa"/>
          </w:tcPr>
          <w:p w:rsidR="00C527A7" w:rsidRPr="00BC636B" w:rsidRDefault="00C527A7" w:rsidP="006921D2">
            <w:pPr>
              <w:keepNext/>
              <w:keepLines/>
              <w:jc w:val="both"/>
              <w:rPr>
                <w:rStyle w:val="40"/>
                <w:rFonts w:ascii="Calibri" w:hAnsi="Calibri" w:cs="Calibri"/>
                <w:b w:val="0"/>
                <w:bCs w:val="0"/>
              </w:rPr>
            </w:pPr>
          </w:p>
        </w:tc>
        <w:tc>
          <w:tcPr>
            <w:tcW w:w="1761" w:type="dxa"/>
          </w:tcPr>
          <w:p w:rsidR="00C527A7" w:rsidRPr="00BC636B" w:rsidRDefault="00C527A7" w:rsidP="006921D2">
            <w:pPr>
              <w:keepNext/>
              <w:keepLines/>
              <w:jc w:val="both"/>
              <w:rPr>
                <w:rStyle w:val="40"/>
                <w:rFonts w:ascii="Calibri" w:hAnsi="Calibri" w:cs="Calibri"/>
                <w:b w:val="0"/>
                <w:bCs w:val="0"/>
              </w:rPr>
            </w:pPr>
          </w:p>
        </w:tc>
      </w:tr>
      <w:tr w:rsidR="00C527A7" w:rsidRPr="00BC636B" w:rsidTr="006921D2">
        <w:tc>
          <w:tcPr>
            <w:tcW w:w="9053" w:type="dxa"/>
            <w:gridSpan w:val="4"/>
          </w:tcPr>
          <w:p w:rsidR="00C527A7" w:rsidRPr="00BC636B" w:rsidRDefault="00C527A7" w:rsidP="006921D2">
            <w:pPr>
              <w:ind w:left="-81" w:right="-45"/>
              <w:jc w:val="center"/>
              <w:rPr>
                <w:rFonts w:cs="Calibri"/>
              </w:rPr>
            </w:pPr>
            <w:r w:rsidRPr="00BC636B">
              <w:rPr>
                <w:rFonts w:cs="Calibri"/>
              </w:rPr>
              <w:t xml:space="preserve">Η συντήρηση του μόνιμου πυροσβεστικού δικτύου που περιλαμβάνει δεξαμενή νερού, πυροσβεστικό </w:t>
            </w:r>
            <w:proofErr w:type="spellStart"/>
            <w:r w:rsidRPr="00BC636B">
              <w:rPr>
                <w:rFonts w:cs="Calibri"/>
              </w:rPr>
              <w:t>αντλητικό</w:t>
            </w:r>
            <w:proofErr w:type="spellEnd"/>
            <w:r w:rsidRPr="00BC636B">
              <w:rPr>
                <w:rFonts w:cs="Calibri"/>
              </w:rPr>
              <w:t xml:space="preserve"> συγκρότημα, δίκτυο σωληνώσεων με πυροσβεστικές φωλιές, δίκτυο σωληνώσεων με κεφαλές καταιονισμού νερού </w:t>
            </w:r>
            <w:r w:rsidRPr="00BC636B">
              <w:rPr>
                <w:rFonts w:cs="Calibri"/>
                <w:lang w:bidi="en-US"/>
              </w:rPr>
              <w:t>(</w:t>
            </w:r>
            <w:proofErr w:type="spellStart"/>
            <w:r w:rsidRPr="00BC636B">
              <w:rPr>
                <w:rFonts w:cs="Calibri"/>
                <w:lang w:bidi="en-US"/>
              </w:rPr>
              <w:t>sprinklers</w:t>
            </w:r>
            <w:proofErr w:type="spellEnd"/>
            <w:r w:rsidRPr="00BC636B">
              <w:rPr>
                <w:rFonts w:cs="Calibri"/>
                <w:lang w:bidi="en-US"/>
              </w:rPr>
              <w:t>),</w:t>
            </w:r>
            <w:r w:rsidRPr="00BC636B">
              <w:rPr>
                <w:rFonts w:cs="Calibri"/>
              </w:rPr>
              <w:t xml:space="preserve"> περιλαμβάνει κατ’ ελάχιστο τα παρακάτω:</w:t>
            </w:r>
          </w:p>
        </w:tc>
      </w:tr>
      <w:tr w:rsidR="00C527A7" w:rsidRPr="00BC636B" w:rsidTr="006921D2">
        <w:tc>
          <w:tcPr>
            <w:tcW w:w="4361" w:type="dxa"/>
          </w:tcPr>
          <w:p w:rsidR="00C527A7" w:rsidRPr="00BC636B" w:rsidRDefault="00C527A7" w:rsidP="006921D2">
            <w:pPr>
              <w:pStyle w:val="a9"/>
              <w:numPr>
                <w:ilvl w:val="0"/>
                <w:numId w:val="27"/>
              </w:numPr>
              <w:tabs>
                <w:tab w:val="clear" w:pos="1004"/>
                <w:tab w:val="left" w:pos="0"/>
                <w:tab w:val="num" w:pos="720"/>
              </w:tabs>
              <w:spacing w:line="240" w:lineRule="auto"/>
              <w:ind w:left="0" w:firstLine="0"/>
              <w:contextualSpacing/>
              <w:jc w:val="both"/>
              <w:rPr>
                <w:rFonts w:cs="Calibri"/>
              </w:rPr>
            </w:pPr>
            <w:r w:rsidRPr="00BC636B">
              <w:rPr>
                <w:rFonts w:cs="Calibri"/>
              </w:rPr>
              <w:t xml:space="preserve">Οπτικός έλεγχος όλων των στοιχείων - υλικών - εξαρτημάτων - συσκευών που απαρτίζουν τα δίκτυα, αντικατάσταση φθαρμένων τμημάτων π.χ. κεφαλών καταιονισμού </w:t>
            </w:r>
            <w:r w:rsidRPr="00BC636B">
              <w:rPr>
                <w:rFonts w:cs="Calibri"/>
                <w:lang w:bidi="en-US"/>
              </w:rPr>
              <w:t>(</w:t>
            </w:r>
            <w:r w:rsidRPr="00BC636B">
              <w:rPr>
                <w:rFonts w:cs="Calibri"/>
                <w:lang w:val="en-US" w:bidi="en-US"/>
              </w:rPr>
              <w:t>sprinkler</w:t>
            </w:r>
            <w:r w:rsidRPr="00BC636B">
              <w:rPr>
                <w:rFonts w:cs="Calibri"/>
                <w:lang w:bidi="en-US"/>
              </w:rPr>
              <w:t xml:space="preserve">), </w:t>
            </w:r>
            <w:r w:rsidRPr="00BC636B">
              <w:rPr>
                <w:rFonts w:cs="Calibri"/>
              </w:rPr>
              <w:t>στηριγμάτων αυτών κλπ. και πιθανή προμήθεια και εγκατάσταση νέων σε περίπτωση που βρεθούν ελλείψεις.</w:t>
            </w:r>
          </w:p>
        </w:tc>
        <w:tc>
          <w:tcPr>
            <w:tcW w:w="1170" w:type="dxa"/>
            <w:vAlign w:val="center"/>
          </w:tcPr>
          <w:p w:rsidR="00C527A7" w:rsidRDefault="00C527A7" w:rsidP="006921D2">
            <w:pPr>
              <w:ind w:left="-81" w:right="-45"/>
              <w:jc w:val="center"/>
            </w:pPr>
            <w:r w:rsidRPr="00F44867">
              <w:rPr>
                <w:rFonts w:cs="Calibri"/>
              </w:rPr>
              <w:t>ΝΑΙ</w:t>
            </w:r>
          </w:p>
        </w:tc>
        <w:tc>
          <w:tcPr>
            <w:tcW w:w="1761" w:type="dxa"/>
          </w:tcPr>
          <w:p w:rsidR="00C527A7" w:rsidRPr="00BC636B" w:rsidRDefault="00C527A7" w:rsidP="006921D2">
            <w:pPr>
              <w:pStyle w:val="a9"/>
              <w:tabs>
                <w:tab w:val="left" w:pos="284"/>
              </w:tabs>
              <w:spacing w:line="240" w:lineRule="auto"/>
              <w:ind w:left="0"/>
              <w:jc w:val="both"/>
              <w:rPr>
                <w:rFonts w:cs="Calibri"/>
              </w:rPr>
            </w:pPr>
          </w:p>
        </w:tc>
        <w:tc>
          <w:tcPr>
            <w:tcW w:w="1761" w:type="dxa"/>
          </w:tcPr>
          <w:p w:rsidR="00C527A7" w:rsidRPr="00BC636B" w:rsidRDefault="00C527A7" w:rsidP="006921D2">
            <w:pPr>
              <w:pStyle w:val="a9"/>
              <w:tabs>
                <w:tab w:val="left" w:pos="284"/>
              </w:tabs>
              <w:spacing w:line="240" w:lineRule="auto"/>
              <w:ind w:left="0"/>
              <w:jc w:val="both"/>
              <w:rPr>
                <w:rFonts w:cs="Calibri"/>
              </w:rPr>
            </w:pPr>
          </w:p>
        </w:tc>
      </w:tr>
      <w:tr w:rsidR="00C527A7" w:rsidRPr="00BC636B" w:rsidTr="006921D2">
        <w:tc>
          <w:tcPr>
            <w:tcW w:w="4361" w:type="dxa"/>
          </w:tcPr>
          <w:p w:rsidR="00C527A7" w:rsidRPr="00BC636B" w:rsidRDefault="00C527A7" w:rsidP="006921D2">
            <w:pPr>
              <w:pStyle w:val="a9"/>
              <w:numPr>
                <w:ilvl w:val="0"/>
                <w:numId w:val="27"/>
              </w:numPr>
              <w:tabs>
                <w:tab w:val="clear" w:pos="1004"/>
                <w:tab w:val="left" w:pos="0"/>
                <w:tab w:val="num" w:pos="720"/>
              </w:tabs>
              <w:spacing w:before="80" w:line="240" w:lineRule="auto"/>
              <w:ind w:left="0" w:firstLine="0"/>
              <w:contextualSpacing/>
              <w:jc w:val="both"/>
              <w:rPr>
                <w:rFonts w:cs="Calibri"/>
              </w:rPr>
            </w:pPr>
            <w:r w:rsidRPr="00BC636B">
              <w:rPr>
                <w:rFonts w:cs="Calibri"/>
              </w:rPr>
              <w:t xml:space="preserve">Οπτικός έλεγχος όλων των πυροσβεστικών φωλεών και συμπλήρωση </w:t>
            </w:r>
            <w:r w:rsidRPr="00BC636B">
              <w:rPr>
                <w:rFonts w:cs="Calibri"/>
              </w:rPr>
              <w:lastRenderedPageBreak/>
              <w:t>αυτών σε περίπτωση που βρεθούν ελλείψεις.</w:t>
            </w:r>
          </w:p>
        </w:tc>
        <w:tc>
          <w:tcPr>
            <w:tcW w:w="1170" w:type="dxa"/>
            <w:vAlign w:val="center"/>
          </w:tcPr>
          <w:p w:rsidR="00C527A7" w:rsidRDefault="00C527A7" w:rsidP="006921D2">
            <w:pPr>
              <w:ind w:left="-81" w:right="-45"/>
              <w:jc w:val="center"/>
            </w:pPr>
            <w:r w:rsidRPr="00F44867">
              <w:rPr>
                <w:rFonts w:cs="Calibri"/>
              </w:rPr>
              <w:lastRenderedPageBreak/>
              <w:t>ΝΑΙ</w:t>
            </w:r>
          </w:p>
        </w:tc>
        <w:tc>
          <w:tcPr>
            <w:tcW w:w="1761" w:type="dxa"/>
          </w:tcPr>
          <w:p w:rsidR="00C527A7" w:rsidRPr="00BC636B" w:rsidRDefault="00C527A7" w:rsidP="006921D2">
            <w:pPr>
              <w:pStyle w:val="a9"/>
              <w:tabs>
                <w:tab w:val="left" w:pos="284"/>
              </w:tabs>
              <w:spacing w:before="80" w:line="240" w:lineRule="auto"/>
              <w:ind w:left="0"/>
              <w:jc w:val="both"/>
              <w:rPr>
                <w:rFonts w:cs="Calibri"/>
              </w:rPr>
            </w:pPr>
          </w:p>
        </w:tc>
        <w:tc>
          <w:tcPr>
            <w:tcW w:w="1761" w:type="dxa"/>
          </w:tcPr>
          <w:p w:rsidR="00C527A7" w:rsidRPr="00BC636B" w:rsidRDefault="00C527A7" w:rsidP="006921D2">
            <w:pPr>
              <w:pStyle w:val="a9"/>
              <w:tabs>
                <w:tab w:val="left" w:pos="284"/>
              </w:tabs>
              <w:spacing w:before="80" w:line="240" w:lineRule="auto"/>
              <w:ind w:left="0"/>
              <w:jc w:val="both"/>
              <w:rPr>
                <w:rFonts w:cs="Calibri"/>
              </w:rPr>
            </w:pPr>
          </w:p>
        </w:tc>
      </w:tr>
      <w:tr w:rsidR="00C527A7" w:rsidRPr="00BC636B" w:rsidTr="006921D2">
        <w:tc>
          <w:tcPr>
            <w:tcW w:w="4361" w:type="dxa"/>
          </w:tcPr>
          <w:p w:rsidR="00C527A7" w:rsidRPr="00BC636B" w:rsidRDefault="00C527A7" w:rsidP="006921D2">
            <w:pPr>
              <w:pStyle w:val="a9"/>
              <w:widowControl w:val="0"/>
              <w:numPr>
                <w:ilvl w:val="0"/>
                <w:numId w:val="27"/>
              </w:numPr>
              <w:tabs>
                <w:tab w:val="clear" w:pos="1004"/>
                <w:tab w:val="left" w:pos="284"/>
                <w:tab w:val="num" w:pos="720"/>
                <w:tab w:val="left" w:pos="1885"/>
              </w:tabs>
              <w:spacing w:before="80" w:line="240" w:lineRule="auto"/>
              <w:ind w:left="0" w:firstLine="0"/>
              <w:contextualSpacing/>
              <w:jc w:val="both"/>
              <w:rPr>
                <w:rFonts w:cs="Calibri"/>
              </w:rPr>
            </w:pPr>
            <w:r w:rsidRPr="00BC636B">
              <w:rPr>
                <w:rFonts w:cs="Calibri"/>
              </w:rPr>
              <w:lastRenderedPageBreak/>
              <w:t>Οπτικός έλεγχος όλων των πυροσβεστικών σταθμών (απλών &amp; σύνθετων) και συμπλήρωση αυτών σε περίπτωση που βρεθούν ελλείψεις.</w:t>
            </w:r>
          </w:p>
        </w:tc>
        <w:tc>
          <w:tcPr>
            <w:tcW w:w="1170" w:type="dxa"/>
            <w:vAlign w:val="center"/>
          </w:tcPr>
          <w:p w:rsidR="00C527A7" w:rsidRDefault="00C527A7" w:rsidP="006921D2">
            <w:pPr>
              <w:ind w:left="-81" w:right="-45"/>
              <w:jc w:val="center"/>
            </w:pPr>
            <w:r w:rsidRPr="00F44867">
              <w:rPr>
                <w:rFonts w:cs="Calibri"/>
              </w:rPr>
              <w:t>ΝΑΙ</w:t>
            </w:r>
          </w:p>
        </w:tc>
        <w:tc>
          <w:tcPr>
            <w:tcW w:w="1761" w:type="dxa"/>
          </w:tcPr>
          <w:p w:rsidR="00C527A7" w:rsidRPr="00BC636B" w:rsidRDefault="00C527A7" w:rsidP="006921D2">
            <w:pPr>
              <w:pStyle w:val="a9"/>
              <w:widowControl w:val="0"/>
              <w:tabs>
                <w:tab w:val="left" w:pos="284"/>
                <w:tab w:val="left" w:pos="1885"/>
              </w:tabs>
              <w:spacing w:before="80" w:line="240" w:lineRule="auto"/>
              <w:ind w:left="0"/>
              <w:jc w:val="both"/>
              <w:rPr>
                <w:rFonts w:cs="Calibri"/>
              </w:rPr>
            </w:pPr>
          </w:p>
        </w:tc>
        <w:tc>
          <w:tcPr>
            <w:tcW w:w="1761" w:type="dxa"/>
          </w:tcPr>
          <w:p w:rsidR="00C527A7" w:rsidRPr="00BC636B" w:rsidRDefault="00C527A7" w:rsidP="006921D2">
            <w:pPr>
              <w:pStyle w:val="a9"/>
              <w:widowControl w:val="0"/>
              <w:tabs>
                <w:tab w:val="left" w:pos="284"/>
                <w:tab w:val="left" w:pos="1885"/>
              </w:tabs>
              <w:spacing w:before="80" w:line="240" w:lineRule="auto"/>
              <w:ind w:left="0"/>
              <w:jc w:val="both"/>
              <w:rPr>
                <w:rFonts w:cs="Calibri"/>
              </w:rPr>
            </w:pPr>
          </w:p>
        </w:tc>
      </w:tr>
      <w:tr w:rsidR="00C527A7" w:rsidRPr="00BC636B" w:rsidTr="006921D2">
        <w:tc>
          <w:tcPr>
            <w:tcW w:w="4361" w:type="dxa"/>
          </w:tcPr>
          <w:p w:rsidR="00C527A7" w:rsidRPr="00BC636B" w:rsidRDefault="00C527A7" w:rsidP="006921D2">
            <w:pPr>
              <w:pStyle w:val="a9"/>
              <w:widowControl w:val="0"/>
              <w:numPr>
                <w:ilvl w:val="0"/>
                <w:numId w:val="27"/>
              </w:numPr>
              <w:tabs>
                <w:tab w:val="clear" w:pos="1004"/>
                <w:tab w:val="left" w:pos="284"/>
                <w:tab w:val="num" w:pos="720"/>
                <w:tab w:val="left" w:pos="1885"/>
              </w:tabs>
              <w:spacing w:before="80" w:line="240" w:lineRule="auto"/>
              <w:ind w:left="0" w:firstLine="0"/>
              <w:contextualSpacing/>
              <w:jc w:val="both"/>
              <w:rPr>
                <w:rFonts w:cs="Calibri"/>
              </w:rPr>
            </w:pPr>
            <w:r w:rsidRPr="00BC636B">
              <w:rPr>
                <w:rFonts w:cs="Calibri"/>
              </w:rPr>
              <w:t>Οπτικός έλεγχος όλων των μειωτών πιέσεως και των μανομέτρων αυτών, συντήρηση αυτών και πιθανή προμήθεια και εγκατάσταση νέων σε περίπτωση πλήρους καταστροφής τους.</w:t>
            </w:r>
          </w:p>
        </w:tc>
        <w:tc>
          <w:tcPr>
            <w:tcW w:w="1170" w:type="dxa"/>
            <w:vAlign w:val="center"/>
          </w:tcPr>
          <w:p w:rsidR="00C527A7" w:rsidRDefault="00C527A7" w:rsidP="006921D2">
            <w:pPr>
              <w:ind w:left="-81" w:right="-45"/>
              <w:jc w:val="center"/>
            </w:pPr>
            <w:r w:rsidRPr="00736CE9">
              <w:rPr>
                <w:rFonts w:cs="Calibri"/>
              </w:rPr>
              <w:t>ΝΑΙ</w:t>
            </w:r>
          </w:p>
        </w:tc>
        <w:tc>
          <w:tcPr>
            <w:tcW w:w="1761" w:type="dxa"/>
          </w:tcPr>
          <w:p w:rsidR="00C527A7" w:rsidRPr="00BC636B" w:rsidRDefault="00C527A7" w:rsidP="006921D2">
            <w:pPr>
              <w:pStyle w:val="a9"/>
              <w:widowControl w:val="0"/>
              <w:tabs>
                <w:tab w:val="left" w:pos="284"/>
                <w:tab w:val="left" w:pos="1885"/>
              </w:tabs>
              <w:spacing w:before="80" w:line="240" w:lineRule="auto"/>
              <w:ind w:left="0"/>
              <w:jc w:val="both"/>
              <w:rPr>
                <w:rFonts w:cs="Calibri"/>
              </w:rPr>
            </w:pPr>
          </w:p>
        </w:tc>
        <w:tc>
          <w:tcPr>
            <w:tcW w:w="1761" w:type="dxa"/>
          </w:tcPr>
          <w:p w:rsidR="00C527A7" w:rsidRPr="00BC636B" w:rsidRDefault="00C527A7" w:rsidP="006921D2">
            <w:pPr>
              <w:pStyle w:val="a9"/>
              <w:widowControl w:val="0"/>
              <w:tabs>
                <w:tab w:val="left" w:pos="284"/>
                <w:tab w:val="left" w:pos="1885"/>
              </w:tabs>
              <w:spacing w:before="80" w:line="240" w:lineRule="auto"/>
              <w:ind w:left="0"/>
              <w:jc w:val="both"/>
              <w:rPr>
                <w:rFonts w:cs="Calibri"/>
              </w:rPr>
            </w:pPr>
          </w:p>
        </w:tc>
      </w:tr>
      <w:tr w:rsidR="00C527A7" w:rsidRPr="00BC636B" w:rsidTr="006921D2">
        <w:tc>
          <w:tcPr>
            <w:tcW w:w="4361" w:type="dxa"/>
          </w:tcPr>
          <w:p w:rsidR="00C527A7" w:rsidRPr="00BC636B" w:rsidRDefault="00C527A7" w:rsidP="006921D2">
            <w:pPr>
              <w:pStyle w:val="a9"/>
              <w:widowControl w:val="0"/>
              <w:numPr>
                <w:ilvl w:val="0"/>
                <w:numId w:val="27"/>
              </w:numPr>
              <w:tabs>
                <w:tab w:val="clear" w:pos="1004"/>
                <w:tab w:val="left" w:pos="284"/>
                <w:tab w:val="num" w:pos="720"/>
                <w:tab w:val="left" w:pos="1885"/>
              </w:tabs>
              <w:spacing w:before="80" w:line="240" w:lineRule="auto"/>
              <w:ind w:left="0" w:firstLine="0"/>
              <w:contextualSpacing/>
              <w:jc w:val="both"/>
              <w:rPr>
                <w:rFonts w:cs="Calibri"/>
              </w:rPr>
            </w:pPr>
            <w:r w:rsidRPr="00BC636B">
              <w:rPr>
                <w:rFonts w:cs="Calibri"/>
              </w:rPr>
              <w:t xml:space="preserve">Έλεγχος, συντήρηση, επισκευή αυτόματων πυροσβεστικών συγκροτημάτων συμπεριλαμβανομένων των αντλιών, βανών, </w:t>
            </w:r>
            <w:proofErr w:type="spellStart"/>
            <w:r w:rsidRPr="00BC636B">
              <w:rPr>
                <w:rFonts w:cs="Calibri"/>
              </w:rPr>
              <w:t>αντεπίστροφων</w:t>
            </w:r>
            <w:proofErr w:type="spellEnd"/>
            <w:r w:rsidRPr="00BC636B">
              <w:rPr>
                <w:rFonts w:cs="Calibri"/>
              </w:rPr>
              <w:t xml:space="preserve"> βαλβίδων, συνδέσμων, ηλεκτρικών κινητήρων, κινητήρων </w:t>
            </w:r>
            <w:r w:rsidRPr="00BC636B">
              <w:rPr>
                <w:rFonts w:cs="Calibri"/>
                <w:lang w:val="en-US" w:bidi="en-US"/>
              </w:rPr>
              <w:t>diesel</w:t>
            </w:r>
            <w:r w:rsidRPr="00BC636B">
              <w:rPr>
                <w:rFonts w:cs="Calibri"/>
                <w:lang w:bidi="en-US"/>
              </w:rPr>
              <w:t xml:space="preserve">, </w:t>
            </w:r>
            <w:r w:rsidRPr="00BC636B">
              <w:rPr>
                <w:rFonts w:cs="Calibri"/>
              </w:rPr>
              <w:t xml:space="preserve">συσσωρευτών, φορτιστών, πιεστικών δοχείων, </w:t>
            </w:r>
            <w:proofErr w:type="spellStart"/>
            <w:r w:rsidRPr="00BC636B">
              <w:rPr>
                <w:rFonts w:cs="Calibri"/>
              </w:rPr>
              <w:t>πρεσοστατών</w:t>
            </w:r>
            <w:proofErr w:type="spellEnd"/>
            <w:r w:rsidRPr="00BC636B">
              <w:rPr>
                <w:rFonts w:cs="Calibri"/>
              </w:rPr>
              <w:t>, ηλεκτρικών πινάκων, κλπ, και πιθανής αντικατάστασης φθαρμένων τμημάτων αυτών.</w:t>
            </w:r>
          </w:p>
        </w:tc>
        <w:tc>
          <w:tcPr>
            <w:tcW w:w="1170" w:type="dxa"/>
            <w:vAlign w:val="center"/>
          </w:tcPr>
          <w:p w:rsidR="00C527A7" w:rsidRDefault="00C527A7" w:rsidP="006921D2">
            <w:pPr>
              <w:ind w:left="-81" w:right="-45"/>
              <w:jc w:val="center"/>
            </w:pPr>
            <w:r w:rsidRPr="00736CE9">
              <w:rPr>
                <w:rFonts w:cs="Calibri"/>
              </w:rPr>
              <w:t>ΝΑΙ</w:t>
            </w:r>
          </w:p>
        </w:tc>
        <w:tc>
          <w:tcPr>
            <w:tcW w:w="1761" w:type="dxa"/>
          </w:tcPr>
          <w:p w:rsidR="00C527A7" w:rsidRPr="00BC636B" w:rsidRDefault="00C527A7" w:rsidP="006921D2">
            <w:pPr>
              <w:pStyle w:val="a9"/>
              <w:widowControl w:val="0"/>
              <w:tabs>
                <w:tab w:val="left" w:pos="284"/>
                <w:tab w:val="left" w:pos="1885"/>
              </w:tabs>
              <w:spacing w:before="80" w:line="240" w:lineRule="auto"/>
              <w:ind w:left="0"/>
              <w:jc w:val="both"/>
              <w:rPr>
                <w:rFonts w:cs="Calibri"/>
              </w:rPr>
            </w:pPr>
          </w:p>
        </w:tc>
        <w:tc>
          <w:tcPr>
            <w:tcW w:w="1761" w:type="dxa"/>
          </w:tcPr>
          <w:p w:rsidR="00C527A7" w:rsidRPr="00BC636B" w:rsidRDefault="00C527A7" w:rsidP="006921D2">
            <w:pPr>
              <w:pStyle w:val="a9"/>
              <w:widowControl w:val="0"/>
              <w:tabs>
                <w:tab w:val="left" w:pos="284"/>
                <w:tab w:val="left" w:pos="1885"/>
              </w:tabs>
              <w:spacing w:before="80" w:line="240" w:lineRule="auto"/>
              <w:ind w:left="0"/>
              <w:jc w:val="both"/>
              <w:rPr>
                <w:rFonts w:cs="Calibri"/>
              </w:rPr>
            </w:pPr>
          </w:p>
        </w:tc>
      </w:tr>
      <w:tr w:rsidR="00C527A7" w:rsidRPr="00BC636B" w:rsidTr="006921D2">
        <w:tc>
          <w:tcPr>
            <w:tcW w:w="4361" w:type="dxa"/>
          </w:tcPr>
          <w:p w:rsidR="00C527A7" w:rsidRPr="00BC636B" w:rsidRDefault="00C527A7" w:rsidP="006921D2">
            <w:pPr>
              <w:pStyle w:val="a9"/>
              <w:widowControl w:val="0"/>
              <w:numPr>
                <w:ilvl w:val="0"/>
                <w:numId w:val="27"/>
              </w:numPr>
              <w:tabs>
                <w:tab w:val="clear" w:pos="1004"/>
                <w:tab w:val="left" w:pos="284"/>
                <w:tab w:val="num" w:pos="720"/>
                <w:tab w:val="left" w:pos="1885"/>
              </w:tabs>
              <w:spacing w:before="80" w:line="240" w:lineRule="auto"/>
              <w:ind w:left="0" w:firstLine="0"/>
              <w:contextualSpacing/>
              <w:jc w:val="both"/>
              <w:rPr>
                <w:rFonts w:cs="Calibri"/>
              </w:rPr>
            </w:pPr>
            <w:r w:rsidRPr="00BC636B">
              <w:rPr>
                <w:rFonts w:cs="Calibri"/>
              </w:rPr>
              <w:t>Έλεγχος- συμπλήρωση αν απαιτείται - υγρών μπαταρίας, φόρτιση ή αντικατάσταση μπαταρίας (όπου απαιτείται)</w:t>
            </w:r>
          </w:p>
        </w:tc>
        <w:tc>
          <w:tcPr>
            <w:tcW w:w="1170" w:type="dxa"/>
            <w:vAlign w:val="center"/>
          </w:tcPr>
          <w:p w:rsidR="00C527A7" w:rsidRDefault="00C527A7" w:rsidP="006921D2">
            <w:pPr>
              <w:ind w:left="-81" w:right="-45"/>
              <w:jc w:val="center"/>
            </w:pPr>
            <w:r w:rsidRPr="00736CE9">
              <w:rPr>
                <w:rFonts w:cs="Calibri"/>
              </w:rPr>
              <w:t>ΝΑΙ</w:t>
            </w:r>
          </w:p>
        </w:tc>
        <w:tc>
          <w:tcPr>
            <w:tcW w:w="1761" w:type="dxa"/>
          </w:tcPr>
          <w:p w:rsidR="00C527A7" w:rsidRPr="00BC636B" w:rsidRDefault="00C527A7" w:rsidP="006921D2">
            <w:pPr>
              <w:pStyle w:val="a9"/>
              <w:widowControl w:val="0"/>
              <w:tabs>
                <w:tab w:val="left" w:pos="284"/>
                <w:tab w:val="left" w:pos="1885"/>
              </w:tabs>
              <w:spacing w:before="80" w:line="240" w:lineRule="auto"/>
              <w:ind w:left="0"/>
              <w:jc w:val="both"/>
              <w:rPr>
                <w:rFonts w:cs="Calibri"/>
              </w:rPr>
            </w:pPr>
          </w:p>
        </w:tc>
        <w:tc>
          <w:tcPr>
            <w:tcW w:w="1761" w:type="dxa"/>
          </w:tcPr>
          <w:p w:rsidR="00C527A7" w:rsidRPr="00BC636B" w:rsidRDefault="00C527A7" w:rsidP="006921D2">
            <w:pPr>
              <w:pStyle w:val="a9"/>
              <w:widowControl w:val="0"/>
              <w:tabs>
                <w:tab w:val="left" w:pos="284"/>
                <w:tab w:val="left" w:pos="1885"/>
              </w:tabs>
              <w:spacing w:before="80" w:line="240" w:lineRule="auto"/>
              <w:ind w:left="0"/>
              <w:jc w:val="both"/>
              <w:rPr>
                <w:rFonts w:cs="Calibri"/>
              </w:rPr>
            </w:pPr>
          </w:p>
        </w:tc>
      </w:tr>
      <w:tr w:rsidR="00C527A7" w:rsidRPr="00BC636B" w:rsidTr="006921D2">
        <w:tc>
          <w:tcPr>
            <w:tcW w:w="4361" w:type="dxa"/>
          </w:tcPr>
          <w:p w:rsidR="00C527A7" w:rsidRPr="00BC636B" w:rsidRDefault="00C527A7" w:rsidP="006921D2">
            <w:pPr>
              <w:pStyle w:val="a9"/>
              <w:widowControl w:val="0"/>
              <w:numPr>
                <w:ilvl w:val="0"/>
                <w:numId w:val="27"/>
              </w:numPr>
              <w:tabs>
                <w:tab w:val="clear" w:pos="1004"/>
                <w:tab w:val="left" w:pos="284"/>
                <w:tab w:val="num" w:pos="720"/>
                <w:tab w:val="left" w:pos="1885"/>
              </w:tabs>
              <w:spacing w:before="80" w:line="240" w:lineRule="auto"/>
              <w:ind w:left="0" w:firstLine="0"/>
              <w:contextualSpacing/>
              <w:jc w:val="both"/>
              <w:rPr>
                <w:rFonts w:cs="Calibri"/>
              </w:rPr>
            </w:pPr>
            <w:r w:rsidRPr="00BC636B">
              <w:rPr>
                <w:rFonts w:cs="Calibri"/>
              </w:rPr>
              <w:t>Έλεγχος διαρροών, αποκατάσταση</w:t>
            </w:r>
          </w:p>
        </w:tc>
        <w:tc>
          <w:tcPr>
            <w:tcW w:w="1170" w:type="dxa"/>
            <w:vAlign w:val="center"/>
          </w:tcPr>
          <w:p w:rsidR="00C527A7" w:rsidRDefault="00C527A7" w:rsidP="006921D2">
            <w:pPr>
              <w:ind w:left="-81" w:right="-45"/>
              <w:jc w:val="center"/>
            </w:pPr>
            <w:r w:rsidRPr="00736CE9">
              <w:rPr>
                <w:rFonts w:cs="Calibri"/>
              </w:rPr>
              <w:t>ΝΑΙ</w:t>
            </w:r>
          </w:p>
        </w:tc>
        <w:tc>
          <w:tcPr>
            <w:tcW w:w="1761" w:type="dxa"/>
          </w:tcPr>
          <w:p w:rsidR="00C527A7" w:rsidRPr="00BC636B" w:rsidRDefault="00C527A7" w:rsidP="006921D2">
            <w:pPr>
              <w:pStyle w:val="a9"/>
              <w:widowControl w:val="0"/>
              <w:tabs>
                <w:tab w:val="left" w:pos="284"/>
                <w:tab w:val="left" w:pos="1885"/>
              </w:tabs>
              <w:spacing w:before="80" w:line="240" w:lineRule="auto"/>
              <w:ind w:left="0"/>
              <w:jc w:val="both"/>
              <w:rPr>
                <w:rFonts w:cs="Calibri"/>
              </w:rPr>
            </w:pPr>
          </w:p>
        </w:tc>
        <w:tc>
          <w:tcPr>
            <w:tcW w:w="1761" w:type="dxa"/>
          </w:tcPr>
          <w:p w:rsidR="00C527A7" w:rsidRPr="00BC636B" w:rsidRDefault="00C527A7" w:rsidP="006921D2">
            <w:pPr>
              <w:pStyle w:val="a9"/>
              <w:widowControl w:val="0"/>
              <w:tabs>
                <w:tab w:val="left" w:pos="284"/>
                <w:tab w:val="left" w:pos="1885"/>
              </w:tabs>
              <w:spacing w:before="80" w:line="240" w:lineRule="auto"/>
              <w:ind w:left="0"/>
              <w:jc w:val="both"/>
              <w:rPr>
                <w:rFonts w:cs="Calibri"/>
              </w:rPr>
            </w:pPr>
          </w:p>
        </w:tc>
      </w:tr>
      <w:tr w:rsidR="00C527A7" w:rsidRPr="00BC636B" w:rsidTr="006921D2">
        <w:tc>
          <w:tcPr>
            <w:tcW w:w="4361" w:type="dxa"/>
          </w:tcPr>
          <w:p w:rsidR="00C527A7" w:rsidRPr="00BC636B" w:rsidRDefault="00C527A7" w:rsidP="006921D2">
            <w:pPr>
              <w:pStyle w:val="a9"/>
              <w:widowControl w:val="0"/>
              <w:numPr>
                <w:ilvl w:val="0"/>
                <w:numId w:val="27"/>
              </w:numPr>
              <w:tabs>
                <w:tab w:val="clear" w:pos="1004"/>
                <w:tab w:val="left" w:pos="284"/>
                <w:tab w:val="num" w:pos="720"/>
                <w:tab w:val="left" w:pos="1885"/>
              </w:tabs>
              <w:spacing w:before="80" w:line="240" w:lineRule="auto"/>
              <w:ind w:left="0" w:firstLine="0"/>
              <w:contextualSpacing/>
              <w:jc w:val="both"/>
              <w:rPr>
                <w:rFonts w:cs="Calibri"/>
              </w:rPr>
            </w:pPr>
            <w:r w:rsidRPr="00BC636B">
              <w:rPr>
                <w:rFonts w:cs="Calibri"/>
              </w:rPr>
              <w:t>Έλεγχος - συμπλήρωση αν απαιτείται - λαδιού κινητήρα ή αντικατάσταση</w:t>
            </w:r>
          </w:p>
        </w:tc>
        <w:tc>
          <w:tcPr>
            <w:tcW w:w="1170" w:type="dxa"/>
            <w:vAlign w:val="center"/>
          </w:tcPr>
          <w:p w:rsidR="00C527A7" w:rsidRDefault="00C527A7" w:rsidP="006921D2">
            <w:pPr>
              <w:ind w:left="-81" w:right="-45"/>
              <w:jc w:val="center"/>
            </w:pPr>
            <w:r w:rsidRPr="00736CE9">
              <w:rPr>
                <w:rFonts w:cs="Calibri"/>
              </w:rPr>
              <w:t>ΝΑΙ</w:t>
            </w:r>
          </w:p>
        </w:tc>
        <w:tc>
          <w:tcPr>
            <w:tcW w:w="1761" w:type="dxa"/>
          </w:tcPr>
          <w:p w:rsidR="00C527A7" w:rsidRPr="00BC636B" w:rsidRDefault="00C527A7" w:rsidP="006921D2">
            <w:pPr>
              <w:pStyle w:val="a9"/>
              <w:widowControl w:val="0"/>
              <w:tabs>
                <w:tab w:val="left" w:pos="284"/>
                <w:tab w:val="left" w:pos="1885"/>
              </w:tabs>
              <w:spacing w:before="80" w:line="240" w:lineRule="auto"/>
              <w:ind w:left="0"/>
              <w:jc w:val="both"/>
              <w:rPr>
                <w:rFonts w:cs="Calibri"/>
              </w:rPr>
            </w:pPr>
          </w:p>
        </w:tc>
        <w:tc>
          <w:tcPr>
            <w:tcW w:w="1761" w:type="dxa"/>
          </w:tcPr>
          <w:p w:rsidR="00C527A7" w:rsidRPr="00BC636B" w:rsidRDefault="00C527A7" w:rsidP="006921D2">
            <w:pPr>
              <w:pStyle w:val="a9"/>
              <w:widowControl w:val="0"/>
              <w:tabs>
                <w:tab w:val="left" w:pos="284"/>
                <w:tab w:val="left" w:pos="1885"/>
              </w:tabs>
              <w:spacing w:before="80" w:line="240" w:lineRule="auto"/>
              <w:ind w:left="0"/>
              <w:jc w:val="both"/>
              <w:rPr>
                <w:rFonts w:cs="Calibri"/>
              </w:rPr>
            </w:pPr>
          </w:p>
        </w:tc>
      </w:tr>
      <w:tr w:rsidR="00C527A7" w:rsidRPr="00BC636B" w:rsidTr="006921D2">
        <w:tc>
          <w:tcPr>
            <w:tcW w:w="4361" w:type="dxa"/>
          </w:tcPr>
          <w:p w:rsidR="00C527A7" w:rsidRPr="00BC636B" w:rsidRDefault="00C527A7" w:rsidP="006921D2">
            <w:pPr>
              <w:pStyle w:val="a9"/>
              <w:widowControl w:val="0"/>
              <w:numPr>
                <w:ilvl w:val="0"/>
                <w:numId w:val="27"/>
              </w:numPr>
              <w:tabs>
                <w:tab w:val="clear" w:pos="1004"/>
                <w:tab w:val="left" w:pos="284"/>
                <w:tab w:val="num" w:pos="720"/>
                <w:tab w:val="left" w:pos="1885"/>
              </w:tabs>
              <w:spacing w:before="80" w:line="240" w:lineRule="auto"/>
              <w:ind w:left="0" w:firstLine="0"/>
              <w:contextualSpacing/>
              <w:jc w:val="both"/>
              <w:rPr>
                <w:rFonts w:cs="Calibri"/>
              </w:rPr>
            </w:pPr>
            <w:r w:rsidRPr="00BC636B">
              <w:rPr>
                <w:rFonts w:cs="Calibri"/>
              </w:rPr>
              <w:t>Έλεγχος - συμπλήρωση αν απαιτείται - λαδιού αντλιών ή αντικατάσταση</w:t>
            </w:r>
          </w:p>
        </w:tc>
        <w:tc>
          <w:tcPr>
            <w:tcW w:w="1170" w:type="dxa"/>
            <w:vAlign w:val="center"/>
          </w:tcPr>
          <w:p w:rsidR="00C527A7" w:rsidRDefault="00C527A7" w:rsidP="006921D2">
            <w:pPr>
              <w:ind w:left="-81" w:right="-45"/>
              <w:jc w:val="center"/>
            </w:pPr>
            <w:r w:rsidRPr="00736CE9">
              <w:rPr>
                <w:rFonts w:cs="Calibri"/>
              </w:rPr>
              <w:t>ΝΑΙ</w:t>
            </w:r>
          </w:p>
        </w:tc>
        <w:tc>
          <w:tcPr>
            <w:tcW w:w="1761" w:type="dxa"/>
          </w:tcPr>
          <w:p w:rsidR="00C527A7" w:rsidRPr="00BC636B" w:rsidRDefault="00C527A7" w:rsidP="006921D2">
            <w:pPr>
              <w:pStyle w:val="a9"/>
              <w:widowControl w:val="0"/>
              <w:tabs>
                <w:tab w:val="left" w:pos="284"/>
                <w:tab w:val="left" w:pos="1885"/>
              </w:tabs>
              <w:spacing w:before="80" w:line="240" w:lineRule="auto"/>
              <w:ind w:left="0"/>
              <w:jc w:val="both"/>
              <w:rPr>
                <w:rFonts w:cs="Calibri"/>
              </w:rPr>
            </w:pPr>
          </w:p>
        </w:tc>
        <w:tc>
          <w:tcPr>
            <w:tcW w:w="1761" w:type="dxa"/>
          </w:tcPr>
          <w:p w:rsidR="00C527A7" w:rsidRPr="00BC636B" w:rsidRDefault="00C527A7" w:rsidP="006921D2">
            <w:pPr>
              <w:pStyle w:val="a9"/>
              <w:widowControl w:val="0"/>
              <w:tabs>
                <w:tab w:val="left" w:pos="284"/>
                <w:tab w:val="left" w:pos="1885"/>
              </w:tabs>
              <w:spacing w:before="80" w:line="240" w:lineRule="auto"/>
              <w:ind w:left="0"/>
              <w:jc w:val="both"/>
              <w:rPr>
                <w:rFonts w:cs="Calibri"/>
              </w:rPr>
            </w:pPr>
          </w:p>
        </w:tc>
      </w:tr>
      <w:tr w:rsidR="00C527A7" w:rsidRPr="00BC636B" w:rsidTr="006921D2">
        <w:tc>
          <w:tcPr>
            <w:tcW w:w="4361" w:type="dxa"/>
          </w:tcPr>
          <w:p w:rsidR="00C527A7" w:rsidRPr="00BC636B" w:rsidRDefault="00C527A7" w:rsidP="006921D2">
            <w:pPr>
              <w:pStyle w:val="a9"/>
              <w:widowControl w:val="0"/>
              <w:numPr>
                <w:ilvl w:val="0"/>
                <w:numId w:val="27"/>
              </w:numPr>
              <w:tabs>
                <w:tab w:val="clear" w:pos="1004"/>
                <w:tab w:val="left" w:pos="284"/>
                <w:tab w:val="num" w:pos="720"/>
                <w:tab w:val="left" w:pos="1885"/>
              </w:tabs>
              <w:spacing w:before="80" w:line="240" w:lineRule="auto"/>
              <w:ind w:left="0" w:firstLine="0"/>
              <w:contextualSpacing/>
              <w:jc w:val="both"/>
              <w:rPr>
                <w:rFonts w:cs="Calibri"/>
              </w:rPr>
            </w:pPr>
            <w:r w:rsidRPr="00BC636B">
              <w:rPr>
                <w:rFonts w:cs="Calibri"/>
              </w:rPr>
              <w:t>Έλεγχος καυσίμου πετρελαίου, συμπλήρωση ή αντικατάσταση καυσίμου</w:t>
            </w:r>
          </w:p>
        </w:tc>
        <w:tc>
          <w:tcPr>
            <w:tcW w:w="1170" w:type="dxa"/>
            <w:vAlign w:val="center"/>
          </w:tcPr>
          <w:p w:rsidR="00C527A7" w:rsidRDefault="00C527A7" w:rsidP="006921D2">
            <w:pPr>
              <w:ind w:left="-81" w:right="-45"/>
              <w:jc w:val="center"/>
            </w:pPr>
            <w:r w:rsidRPr="00736CE9">
              <w:rPr>
                <w:rFonts w:cs="Calibri"/>
              </w:rPr>
              <w:t>ΝΑΙ</w:t>
            </w:r>
          </w:p>
        </w:tc>
        <w:tc>
          <w:tcPr>
            <w:tcW w:w="1761" w:type="dxa"/>
          </w:tcPr>
          <w:p w:rsidR="00C527A7" w:rsidRPr="00BC636B" w:rsidRDefault="00C527A7" w:rsidP="006921D2">
            <w:pPr>
              <w:pStyle w:val="a9"/>
              <w:widowControl w:val="0"/>
              <w:tabs>
                <w:tab w:val="left" w:pos="284"/>
                <w:tab w:val="left" w:pos="1885"/>
              </w:tabs>
              <w:spacing w:before="80" w:line="240" w:lineRule="auto"/>
              <w:ind w:left="0"/>
              <w:jc w:val="both"/>
              <w:rPr>
                <w:rFonts w:cs="Calibri"/>
              </w:rPr>
            </w:pPr>
          </w:p>
        </w:tc>
        <w:tc>
          <w:tcPr>
            <w:tcW w:w="1761" w:type="dxa"/>
          </w:tcPr>
          <w:p w:rsidR="00C527A7" w:rsidRPr="00BC636B" w:rsidRDefault="00C527A7" w:rsidP="006921D2">
            <w:pPr>
              <w:pStyle w:val="a9"/>
              <w:widowControl w:val="0"/>
              <w:tabs>
                <w:tab w:val="left" w:pos="284"/>
                <w:tab w:val="left" w:pos="1885"/>
              </w:tabs>
              <w:spacing w:before="80" w:line="240" w:lineRule="auto"/>
              <w:ind w:left="0"/>
              <w:jc w:val="both"/>
              <w:rPr>
                <w:rFonts w:cs="Calibri"/>
              </w:rPr>
            </w:pPr>
          </w:p>
        </w:tc>
      </w:tr>
      <w:tr w:rsidR="00C527A7" w:rsidRPr="00BC636B" w:rsidTr="006921D2">
        <w:tc>
          <w:tcPr>
            <w:tcW w:w="4361" w:type="dxa"/>
          </w:tcPr>
          <w:p w:rsidR="00C527A7" w:rsidRPr="00BC636B" w:rsidRDefault="00C527A7" w:rsidP="006921D2">
            <w:pPr>
              <w:pStyle w:val="a9"/>
              <w:widowControl w:val="0"/>
              <w:numPr>
                <w:ilvl w:val="0"/>
                <w:numId w:val="27"/>
              </w:numPr>
              <w:tabs>
                <w:tab w:val="clear" w:pos="1004"/>
                <w:tab w:val="left" w:pos="284"/>
                <w:tab w:val="num" w:pos="720"/>
                <w:tab w:val="left" w:pos="1885"/>
              </w:tabs>
              <w:spacing w:before="80" w:line="240" w:lineRule="auto"/>
              <w:ind w:left="0" w:firstLine="0"/>
              <w:contextualSpacing/>
              <w:jc w:val="both"/>
              <w:rPr>
                <w:rFonts w:cs="Calibri"/>
              </w:rPr>
            </w:pPr>
            <w:r w:rsidRPr="00BC636B">
              <w:rPr>
                <w:rFonts w:cs="Calibri"/>
              </w:rPr>
              <w:t>Λίπανση όλων των μερών όπου απαιτείται</w:t>
            </w:r>
          </w:p>
        </w:tc>
        <w:tc>
          <w:tcPr>
            <w:tcW w:w="1170" w:type="dxa"/>
            <w:vAlign w:val="center"/>
          </w:tcPr>
          <w:p w:rsidR="00C527A7" w:rsidRDefault="00C527A7" w:rsidP="006921D2">
            <w:pPr>
              <w:ind w:left="-81" w:right="-45"/>
              <w:jc w:val="center"/>
            </w:pPr>
            <w:r w:rsidRPr="00736CE9">
              <w:rPr>
                <w:rFonts w:cs="Calibri"/>
              </w:rPr>
              <w:t>ΝΑΙ</w:t>
            </w:r>
          </w:p>
        </w:tc>
        <w:tc>
          <w:tcPr>
            <w:tcW w:w="1761" w:type="dxa"/>
          </w:tcPr>
          <w:p w:rsidR="00C527A7" w:rsidRPr="00BC636B" w:rsidRDefault="00C527A7" w:rsidP="006921D2">
            <w:pPr>
              <w:pStyle w:val="a9"/>
              <w:widowControl w:val="0"/>
              <w:tabs>
                <w:tab w:val="left" w:pos="284"/>
                <w:tab w:val="left" w:pos="1885"/>
              </w:tabs>
              <w:spacing w:before="80" w:line="240" w:lineRule="auto"/>
              <w:ind w:left="0"/>
              <w:jc w:val="both"/>
              <w:rPr>
                <w:rFonts w:cs="Calibri"/>
              </w:rPr>
            </w:pPr>
          </w:p>
        </w:tc>
        <w:tc>
          <w:tcPr>
            <w:tcW w:w="1761" w:type="dxa"/>
          </w:tcPr>
          <w:p w:rsidR="00C527A7" w:rsidRPr="00BC636B" w:rsidRDefault="00C527A7" w:rsidP="006921D2">
            <w:pPr>
              <w:pStyle w:val="a9"/>
              <w:widowControl w:val="0"/>
              <w:tabs>
                <w:tab w:val="left" w:pos="284"/>
                <w:tab w:val="left" w:pos="1885"/>
              </w:tabs>
              <w:spacing w:before="80" w:line="240" w:lineRule="auto"/>
              <w:ind w:left="0"/>
              <w:jc w:val="both"/>
              <w:rPr>
                <w:rFonts w:cs="Calibri"/>
              </w:rPr>
            </w:pPr>
          </w:p>
        </w:tc>
      </w:tr>
      <w:tr w:rsidR="00C527A7" w:rsidRPr="00BC636B" w:rsidTr="006921D2">
        <w:tc>
          <w:tcPr>
            <w:tcW w:w="4361" w:type="dxa"/>
          </w:tcPr>
          <w:p w:rsidR="00C527A7" w:rsidRPr="00BC636B" w:rsidRDefault="00C527A7" w:rsidP="006921D2">
            <w:pPr>
              <w:pStyle w:val="a9"/>
              <w:widowControl w:val="0"/>
              <w:numPr>
                <w:ilvl w:val="0"/>
                <w:numId w:val="27"/>
              </w:numPr>
              <w:tabs>
                <w:tab w:val="clear" w:pos="1004"/>
                <w:tab w:val="left" w:pos="284"/>
                <w:tab w:val="num" w:pos="720"/>
                <w:tab w:val="left" w:pos="1885"/>
              </w:tabs>
              <w:spacing w:before="80" w:line="240" w:lineRule="auto"/>
              <w:ind w:left="0" w:firstLine="0"/>
              <w:contextualSpacing/>
              <w:jc w:val="both"/>
              <w:rPr>
                <w:rFonts w:cs="Calibri"/>
              </w:rPr>
            </w:pPr>
            <w:r w:rsidRPr="00BC636B">
              <w:rPr>
                <w:rFonts w:cs="Calibri"/>
              </w:rPr>
              <w:t>Έλεγχος πυροσβεστικών δεξαμενών, λειτουργία αισθητήρων και διακοπτών στάθμης, διατάξεων πληρώσεως και λοιπά</w:t>
            </w:r>
          </w:p>
        </w:tc>
        <w:tc>
          <w:tcPr>
            <w:tcW w:w="1170" w:type="dxa"/>
            <w:vAlign w:val="center"/>
          </w:tcPr>
          <w:p w:rsidR="00C527A7" w:rsidRPr="00BC636B" w:rsidRDefault="00C527A7" w:rsidP="006921D2">
            <w:pPr>
              <w:pStyle w:val="a9"/>
              <w:widowControl w:val="0"/>
              <w:tabs>
                <w:tab w:val="left" w:pos="284"/>
                <w:tab w:val="left" w:pos="1885"/>
              </w:tabs>
              <w:spacing w:before="80" w:line="240" w:lineRule="auto"/>
              <w:ind w:left="-81" w:right="-45"/>
              <w:jc w:val="center"/>
              <w:rPr>
                <w:rFonts w:cs="Calibri"/>
              </w:rPr>
            </w:pPr>
            <w:r>
              <w:rPr>
                <w:rFonts w:cs="Calibri"/>
              </w:rPr>
              <w:t>ΝΑΙ</w:t>
            </w:r>
          </w:p>
        </w:tc>
        <w:tc>
          <w:tcPr>
            <w:tcW w:w="1761" w:type="dxa"/>
          </w:tcPr>
          <w:p w:rsidR="00C527A7" w:rsidRPr="00BC636B" w:rsidRDefault="00C527A7" w:rsidP="006921D2">
            <w:pPr>
              <w:pStyle w:val="a9"/>
              <w:widowControl w:val="0"/>
              <w:tabs>
                <w:tab w:val="left" w:pos="284"/>
                <w:tab w:val="left" w:pos="1885"/>
              </w:tabs>
              <w:spacing w:before="80" w:line="240" w:lineRule="auto"/>
              <w:ind w:left="0"/>
              <w:jc w:val="both"/>
              <w:rPr>
                <w:rFonts w:cs="Calibri"/>
              </w:rPr>
            </w:pPr>
          </w:p>
        </w:tc>
        <w:tc>
          <w:tcPr>
            <w:tcW w:w="1761" w:type="dxa"/>
          </w:tcPr>
          <w:p w:rsidR="00C527A7" w:rsidRPr="00BC636B" w:rsidRDefault="00C527A7" w:rsidP="006921D2">
            <w:pPr>
              <w:pStyle w:val="a9"/>
              <w:widowControl w:val="0"/>
              <w:tabs>
                <w:tab w:val="left" w:pos="284"/>
                <w:tab w:val="left" w:pos="1885"/>
              </w:tabs>
              <w:spacing w:before="80" w:line="240" w:lineRule="auto"/>
              <w:ind w:left="0"/>
              <w:jc w:val="both"/>
              <w:rPr>
                <w:rFonts w:cs="Calibri"/>
              </w:rPr>
            </w:pPr>
          </w:p>
        </w:tc>
      </w:tr>
      <w:tr w:rsidR="00C527A7" w:rsidRPr="00BC636B" w:rsidTr="006921D2">
        <w:tc>
          <w:tcPr>
            <w:tcW w:w="4361" w:type="dxa"/>
          </w:tcPr>
          <w:p w:rsidR="00C527A7" w:rsidRPr="00BC636B" w:rsidRDefault="00C527A7" w:rsidP="006921D2">
            <w:pPr>
              <w:pStyle w:val="a9"/>
              <w:widowControl w:val="0"/>
              <w:numPr>
                <w:ilvl w:val="0"/>
                <w:numId w:val="27"/>
              </w:numPr>
              <w:tabs>
                <w:tab w:val="clear" w:pos="1004"/>
                <w:tab w:val="left" w:pos="284"/>
                <w:tab w:val="num" w:pos="720"/>
                <w:tab w:val="left" w:pos="1885"/>
              </w:tabs>
              <w:spacing w:before="80" w:line="240" w:lineRule="auto"/>
              <w:ind w:left="0" w:firstLine="0"/>
              <w:contextualSpacing/>
              <w:jc w:val="both"/>
              <w:rPr>
                <w:rFonts w:cs="Calibri"/>
              </w:rPr>
            </w:pPr>
            <w:r w:rsidRPr="00BC636B">
              <w:rPr>
                <w:rFonts w:cs="Calibri"/>
              </w:rPr>
              <w:t xml:space="preserve">Έλεγχος σωληνώσεων και κεφαλών καταιονισμού </w:t>
            </w:r>
            <w:r w:rsidRPr="00BC636B">
              <w:rPr>
                <w:rFonts w:cs="Calibri"/>
                <w:lang w:bidi="en-US"/>
              </w:rPr>
              <w:t>(</w:t>
            </w:r>
            <w:r w:rsidRPr="00BC636B">
              <w:rPr>
                <w:rFonts w:cs="Calibri"/>
                <w:lang w:val="en-US" w:bidi="en-US"/>
              </w:rPr>
              <w:t>sprinklers</w:t>
            </w:r>
            <w:r w:rsidRPr="00BC636B">
              <w:rPr>
                <w:rFonts w:cs="Calibri"/>
                <w:lang w:bidi="en-US"/>
              </w:rPr>
              <w:t xml:space="preserve">) </w:t>
            </w:r>
            <w:r w:rsidRPr="00BC636B">
              <w:rPr>
                <w:rFonts w:cs="Calibri"/>
              </w:rPr>
              <w:t>για διαρροές και επισκευή αν είναι απαραίτητο</w:t>
            </w:r>
          </w:p>
        </w:tc>
        <w:tc>
          <w:tcPr>
            <w:tcW w:w="1170" w:type="dxa"/>
            <w:vAlign w:val="center"/>
          </w:tcPr>
          <w:p w:rsidR="00C527A7" w:rsidRDefault="00C527A7" w:rsidP="006921D2">
            <w:pPr>
              <w:ind w:left="-81" w:right="-45"/>
              <w:jc w:val="center"/>
            </w:pPr>
            <w:r w:rsidRPr="00FA398D">
              <w:rPr>
                <w:rFonts w:cs="Calibri"/>
              </w:rPr>
              <w:t>ΝΑΙ</w:t>
            </w:r>
          </w:p>
        </w:tc>
        <w:tc>
          <w:tcPr>
            <w:tcW w:w="1761" w:type="dxa"/>
          </w:tcPr>
          <w:p w:rsidR="00C527A7" w:rsidRPr="00BC636B" w:rsidRDefault="00C527A7" w:rsidP="006921D2">
            <w:pPr>
              <w:pStyle w:val="a9"/>
              <w:widowControl w:val="0"/>
              <w:tabs>
                <w:tab w:val="left" w:pos="284"/>
                <w:tab w:val="left" w:pos="1885"/>
              </w:tabs>
              <w:spacing w:before="80" w:line="240" w:lineRule="auto"/>
              <w:ind w:left="0"/>
              <w:jc w:val="both"/>
              <w:rPr>
                <w:rFonts w:cs="Calibri"/>
              </w:rPr>
            </w:pPr>
          </w:p>
        </w:tc>
        <w:tc>
          <w:tcPr>
            <w:tcW w:w="1761" w:type="dxa"/>
          </w:tcPr>
          <w:p w:rsidR="00C527A7" w:rsidRPr="00BC636B" w:rsidRDefault="00C527A7" w:rsidP="006921D2">
            <w:pPr>
              <w:pStyle w:val="a9"/>
              <w:widowControl w:val="0"/>
              <w:tabs>
                <w:tab w:val="left" w:pos="284"/>
                <w:tab w:val="left" w:pos="1885"/>
              </w:tabs>
              <w:spacing w:before="80" w:line="240" w:lineRule="auto"/>
              <w:ind w:left="0"/>
              <w:jc w:val="both"/>
              <w:rPr>
                <w:rFonts w:cs="Calibri"/>
              </w:rPr>
            </w:pPr>
          </w:p>
        </w:tc>
      </w:tr>
      <w:tr w:rsidR="00C527A7" w:rsidRPr="00BC636B" w:rsidTr="006921D2">
        <w:tc>
          <w:tcPr>
            <w:tcW w:w="4361" w:type="dxa"/>
          </w:tcPr>
          <w:p w:rsidR="00C527A7" w:rsidRPr="00BC636B" w:rsidRDefault="00C527A7" w:rsidP="006921D2">
            <w:pPr>
              <w:pStyle w:val="a9"/>
              <w:widowControl w:val="0"/>
              <w:numPr>
                <w:ilvl w:val="0"/>
                <w:numId w:val="27"/>
              </w:numPr>
              <w:tabs>
                <w:tab w:val="clear" w:pos="1004"/>
                <w:tab w:val="left" w:pos="284"/>
                <w:tab w:val="num" w:pos="720"/>
                <w:tab w:val="left" w:pos="1885"/>
              </w:tabs>
              <w:spacing w:before="80" w:line="240" w:lineRule="auto"/>
              <w:ind w:left="0" w:firstLine="0"/>
              <w:contextualSpacing/>
              <w:jc w:val="both"/>
              <w:rPr>
                <w:rFonts w:cs="Calibri"/>
              </w:rPr>
            </w:pPr>
            <w:r w:rsidRPr="00BC636B">
              <w:rPr>
                <w:rFonts w:cs="Calibri"/>
              </w:rPr>
              <w:t>Έλεγχος εκκίνησης με διακοπή ρεύματος, συντήρηση μίζας</w:t>
            </w:r>
          </w:p>
        </w:tc>
        <w:tc>
          <w:tcPr>
            <w:tcW w:w="1170" w:type="dxa"/>
            <w:vAlign w:val="center"/>
          </w:tcPr>
          <w:p w:rsidR="00C527A7" w:rsidRDefault="00C527A7" w:rsidP="006921D2">
            <w:pPr>
              <w:ind w:left="-81" w:right="-45"/>
              <w:jc w:val="center"/>
            </w:pPr>
            <w:r w:rsidRPr="00FA398D">
              <w:rPr>
                <w:rFonts w:cs="Calibri"/>
              </w:rPr>
              <w:t>ΝΑΙ</w:t>
            </w:r>
          </w:p>
        </w:tc>
        <w:tc>
          <w:tcPr>
            <w:tcW w:w="1761" w:type="dxa"/>
          </w:tcPr>
          <w:p w:rsidR="00C527A7" w:rsidRPr="00BC636B" w:rsidRDefault="00C527A7" w:rsidP="006921D2">
            <w:pPr>
              <w:pStyle w:val="a9"/>
              <w:widowControl w:val="0"/>
              <w:tabs>
                <w:tab w:val="left" w:pos="284"/>
                <w:tab w:val="left" w:pos="1885"/>
              </w:tabs>
              <w:spacing w:before="80" w:line="240" w:lineRule="auto"/>
              <w:ind w:left="0"/>
              <w:jc w:val="both"/>
              <w:rPr>
                <w:rFonts w:cs="Calibri"/>
              </w:rPr>
            </w:pPr>
          </w:p>
        </w:tc>
        <w:tc>
          <w:tcPr>
            <w:tcW w:w="1761" w:type="dxa"/>
          </w:tcPr>
          <w:p w:rsidR="00C527A7" w:rsidRPr="00BC636B" w:rsidRDefault="00C527A7" w:rsidP="006921D2">
            <w:pPr>
              <w:pStyle w:val="a9"/>
              <w:widowControl w:val="0"/>
              <w:tabs>
                <w:tab w:val="left" w:pos="284"/>
                <w:tab w:val="left" w:pos="1885"/>
              </w:tabs>
              <w:spacing w:before="80" w:line="240" w:lineRule="auto"/>
              <w:ind w:left="0"/>
              <w:jc w:val="both"/>
              <w:rPr>
                <w:rFonts w:cs="Calibri"/>
              </w:rPr>
            </w:pPr>
          </w:p>
        </w:tc>
      </w:tr>
      <w:tr w:rsidR="00C527A7" w:rsidRPr="00BC636B" w:rsidTr="006921D2">
        <w:tc>
          <w:tcPr>
            <w:tcW w:w="4361" w:type="dxa"/>
          </w:tcPr>
          <w:p w:rsidR="00C527A7" w:rsidRPr="00BC636B" w:rsidRDefault="00C527A7" w:rsidP="006921D2">
            <w:pPr>
              <w:pStyle w:val="a9"/>
              <w:widowControl w:val="0"/>
              <w:numPr>
                <w:ilvl w:val="0"/>
                <w:numId w:val="27"/>
              </w:numPr>
              <w:tabs>
                <w:tab w:val="clear" w:pos="1004"/>
                <w:tab w:val="left" w:pos="720"/>
              </w:tabs>
              <w:spacing w:before="80" w:line="240" w:lineRule="auto"/>
              <w:ind w:left="0" w:firstLine="0"/>
              <w:contextualSpacing/>
              <w:jc w:val="both"/>
              <w:rPr>
                <w:rFonts w:cs="Calibri"/>
              </w:rPr>
            </w:pPr>
            <w:r w:rsidRPr="00BC636B">
              <w:rPr>
                <w:rFonts w:cs="Calibri"/>
              </w:rPr>
              <w:t xml:space="preserve">Δοκιμή λειτουργίας ηλεκτροκινητήρα, πετρελαιοκινητήρα και βοηθητικού ηλεκτροκινητήρα </w:t>
            </w:r>
            <w:r w:rsidRPr="00BC636B">
              <w:rPr>
                <w:rFonts w:cs="Calibri"/>
                <w:lang w:bidi="en-US"/>
              </w:rPr>
              <w:t>(</w:t>
            </w:r>
            <w:r w:rsidRPr="00BC636B">
              <w:rPr>
                <w:rFonts w:cs="Calibri"/>
                <w:lang w:val="en-US" w:bidi="en-US"/>
              </w:rPr>
              <w:t>jokey</w:t>
            </w:r>
            <w:r w:rsidRPr="00BC636B">
              <w:rPr>
                <w:rFonts w:cs="Calibri"/>
                <w:lang w:bidi="en-US"/>
              </w:rPr>
              <w:t>)</w:t>
            </w:r>
          </w:p>
        </w:tc>
        <w:tc>
          <w:tcPr>
            <w:tcW w:w="1170" w:type="dxa"/>
            <w:vAlign w:val="center"/>
          </w:tcPr>
          <w:p w:rsidR="00C527A7" w:rsidRDefault="00C527A7" w:rsidP="006921D2">
            <w:pPr>
              <w:ind w:left="-81" w:right="-45"/>
              <w:jc w:val="center"/>
            </w:pPr>
            <w:r w:rsidRPr="00FA398D">
              <w:rPr>
                <w:rFonts w:cs="Calibri"/>
              </w:rPr>
              <w:t>ΝΑΙ</w:t>
            </w:r>
          </w:p>
        </w:tc>
        <w:tc>
          <w:tcPr>
            <w:tcW w:w="1761" w:type="dxa"/>
          </w:tcPr>
          <w:p w:rsidR="00C527A7" w:rsidRPr="00BC636B" w:rsidRDefault="00C527A7" w:rsidP="006921D2">
            <w:pPr>
              <w:pStyle w:val="a9"/>
              <w:widowControl w:val="0"/>
              <w:tabs>
                <w:tab w:val="left" w:pos="720"/>
              </w:tabs>
              <w:spacing w:before="80" w:line="240" w:lineRule="auto"/>
              <w:ind w:left="0"/>
              <w:jc w:val="both"/>
              <w:rPr>
                <w:rFonts w:cs="Calibri"/>
              </w:rPr>
            </w:pPr>
          </w:p>
        </w:tc>
        <w:tc>
          <w:tcPr>
            <w:tcW w:w="1761" w:type="dxa"/>
          </w:tcPr>
          <w:p w:rsidR="00C527A7" w:rsidRPr="00BC636B" w:rsidRDefault="00C527A7" w:rsidP="006921D2">
            <w:pPr>
              <w:pStyle w:val="a9"/>
              <w:widowControl w:val="0"/>
              <w:tabs>
                <w:tab w:val="left" w:pos="720"/>
              </w:tabs>
              <w:spacing w:before="80" w:line="240" w:lineRule="auto"/>
              <w:ind w:left="0"/>
              <w:jc w:val="both"/>
              <w:rPr>
                <w:rFonts w:cs="Calibri"/>
              </w:rPr>
            </w:pPr>
          </w:p>
        </w:tc>
      </w:tr>
      <w:tr w:rsidR="00C527A7" w:rsidRPr="00BC636B" w:rsidTr="006921D2">
        <w:tc>
          <w:tcPr>
            <w:tcW w:w="4361" w:type="dxa"/>
          </w:tcPr>
          <w:p w:rsidR="00C527A7" w:rsidRPr="00BC636B" w:rsidRDefault="00C527A7" w:rsidP="006921D2">
            <w:pPr>
              <w:pStyle w:val="a9"/>
              <w:widowControl w:val="0"/>
              <w:numPr>
                <w:ilvl w:val="0"/>
                <w:numId w:val="27"/>
              </w:numPr>
              <w:tabs>
                <w:tab w:val="clear" w:pos="1004"/>
                <w:tab w:val="left" w:pos="0"/>
              </w:tabs>
              <w:spacing w:before="80" w:line="240" w:lineRule="auto"/>
              <w:ind w:left="0" w:firstLine="0"/>
              <w:contextualSpacing/>
              <w:jc w:val="both"/>
              <w:rPr>
                <w:rFonts w:cs="Calibri"/>
              </w:rPr>
            </w:pPr>
            <w:r w:rsidRPr="00BC636B">
              <w:rPr>
                <w:rFonts w:cs="Calibri"/>
              </w:rPr>
              <w:t>Μετά το πέρας της συντήρησης θα εκτελεστεί δοκιμή υπό πίεση όλου του δικτύου σωληνώσεων για τον εντοπισμό και την αποκατάσταση διαρροών.</w:t>
            </w:r>
          </w:p>
        </w:tc>
        <w:tc>
          <w:tcPr>
            <w:tcW w:w="1170" w:type="dxa"/>
            <w:vAlign w:val="center"/>
          </w:tcPr>
          <w:p w:rsidR="00C527A7" w:rsidRDefault="00C527A7" w:rsidP="006921D2">
            <w:pPr>
              <w:ind w:left="-81" w:right="-45"/>
              <w:jc w:val="center"/>
            </w:pPr>
            <w:r w:rsidRPr="00FA398D">
              <w:rPr>
                <w:rFonts w:cs="Calibri"/>
              </w:rPr>
              <w:t>ΝΑΙ</w:t>
            </w:r>
          </w:p>
        </w:tc>
        <w:tc>
          <w:tcPr>
            <w:tcW w:w="1761" w:type="dxa"/>
          </w:tcPr>
          <w:p w:rsidR="00C527A7" w:rsidRPr="00BC636B" w:rsidRDefault="00C527A7" w:rsidP="006921D2">
            <w:pPr>
              <w:pStyle w:val="a9"/>
              <w:widowControl w:val="0"/>
              <w:tabs>
                <w:tab w:val="left" w:pos="720"/>
              </w:tabs>
              <w:spacing w:before="80" w:line="240" w:lineRule="auto"/>
              <w:ind w:left="0"/>
              <w:jc w:val="both"/>
              <w:rPr>
                <w:rFonts w:cs="Calibri"/>
              </w:rPr>
            </w:pPr>
          </w:p>
        </w:tc>
        <w:tc>
          <w:tcPr>
            <w:tcW w:w="1761" w:type="dxa"/>
          </w:tcPr>
          <w:p w:rsidR="00C527A7" w:rsidRPr="00BC636B" w:rsidRDefault="00C527A7" w:rsidP="006921D2">
            <w:pPr>
              <w:pStyle w:val="a9"/>
              <w:widowControl w:val="0"/>
              <w:tabs>
                <w:tab w:val="left" w:pos="720"/>
              </w:tabs>
              <w:spacing w:before="80" w:line="240" w:lineRule="auto"/>
              <w:ind w:left="0"/>
              <w:jc w:val="both"/>
              <w:rPr>
                <w:rFonts w:cs="Calibri"/>
              </w:rPr>
            </w:pPr>
          </w:p>
        </w:tc>
      </w:tr>
      <w:tr w:rsidR="00C527A7" w:rsidRPr="00BC636B" w:rsidTr="006921D2">
        <w:tc>
          <w:tcPr>
            <w:tcW w:w="4361" w:type="dxa"/>
          </w:tcPr>
          <w:p w:rsidR="00C527A7" w:rsidRPr="00BC636B" w:rsidRDefault="00C527A7" w:rsidP="006921D2">
            <w:pPr>
              <w:pStyle w:val="a9"/>
              <w:widowControl w:val="0"/>
              <w:numPr>
                <w:ilvl w:val="0"/>
                <w:numId w:val="27"/>
              </w:numPr>
              <w:tabs>
                <w:tab w:val="clear" w:pos="1004"/>
                <w:tab w:val="left" w:pos="0"/>
              </w:tabs>
              <w:spacing w:before="80" w:line="240" w:lineRule="auto"/>
              <w:ind w:left="0" w:firstLine="0"/>
              <w:contextualSpacing/>
              <w:jc w:val="both"/>
              <w:rPr>
                <w:rFonts w:cs="Calibri"/>
              </w:rPr>
            </w:pPr>
            <w:r w:rsidRPr="00BC636B">
              <w:rPr>
                <w:rFonts w:cs="Calibri"/>
              </w:rPr>
              <w:t>Έκδοση των απαιτούμενων πιστοποιητικών</w:t>
            </w:r>
          </w:p>
        </w:tc>
        <w:tc>
          <w:tcPr>
            <w:tcW w:w="1170" w:type="dxa"/>
            <w:vAlign w:val="center"/>
          </w:tcPr>
          <w:p w:rsidR="00C527A7" w:rsidRDefault="00C527A7" w:rsidP="006921D2">
            <w:pPr>
              <w:ind w:left="-81" w:right="-45"/>
              <w:jc w:val="center"/>
            </w:pPr>
            <w:r w:rsidRPr="00FA398D">
              <w:rPr>
                <w:rFonts w:cs="Calibri"/>
              </w:rPr>
              <w:t>ΝΑΙ</w:t>
            </w:r>
          </w:p>
        </w:tc>
        <w:tc>
          <w:tcPr>
            <w:tcW w:w="1761" w:type="dxa"/>
          </w:tcPr>
          <w:p w:rsidR="00C527A7" w:rsidRPr="00BC636B" w:rsidRDefault="00C527A7" w:rsidP="006921D2">
            <w:pPr>
              <w:pStyle w:val="a9"/>
              <w:widowControl w:val="0"/>
              <w:tabs>
                <w:tab w:val="left" w:pos="720"/>
              </w:tabs>
              <w:spacing w:before="80" w:line="240" w:lineRule="auto"/>
              <w:ind w:left="0"/>
              <w:jc w:val="both"/>
              <w:rPr>
                <w:rFonts w:cs="Calibri"/>
              </w:rPr>
            </w:pPr>
          </w:p>
        </w:tc>
        <w:tc>
          <w:tcPr>
            <w:tcW w:w="1761" w:type="dxa"/>
          </w:tcPr>
          <w:p w:rsidR="00C527A7" w:rsidRPr="00BC636B" w:rsidRDefault="00C527A7" w:rsidP="006921D2">
            <w:pPr>
              <w:pStyle w:val="a9"/>
              <w:widowControl w:val="0"/>
              <w:tabs>
                <w:tab w:val="left" w:pos="720"/>
              </w:tabs>
              <w:spacing w:before="80" w:line="240" w:lineRule="auto"/>
              <w:ind w:left="0"/>
              <w:jc w:val="both"/>
              <w:rPr>
                <w:rFonts w:cs="Calibri"/>
              </w:rPr>
            </w:pPr>
          </w:p>
        </w:tc>
      </w:tr>
      <w:tr w:rsidR="00C527A7" w:rsidRPr="00BC636B" w:rsidTr="006921D2">
        <w:tc>
          <w:tcPr>
            <w:tcW w:w="4361" w:type="dxa"/>
          </w:tcPr>
          <w:p w:rsidR="00C527A7" w:rsidRPr="00BC636B" w:rsidRDefault="00C527A7" w:rsidP="006921D2">
            <w:pPr>
              <w:pStyle w:val="a9"/>
              <w:widowControl w:val="0"/>
              <w:numPr>
                <w:ilvl w:val="0"/>
                <w:numId w:val="27"/>
              </w:numPr>
              <w:tabs>
                <w:tab w:val="clear" w:pos="1004"/>
                <w:tab w:val="left" w:pos="0"/>
              </w:tabs>
              <w:spacing w:before="80" w:line="240" w:lineRule="auto"/>
              <w:ind w:left="0" w:firstLine="0"/>
              <w:contextualSpacing/>
              <w:jc w:val="both"/>
              <w:rPr>
                <w:rFonts w:cs="Calibri"/>
              </w:rPr>
            </w:pPr>
            <w:r w:rsidRPr="00BC636B">
              <w:rPr>
                <w:rFonts w:cs="Calibri"/>
              </w:rPr>
              <w:t xml:space="preserve">καθώς και κάθε επιπλέον απαραίτητη εργασία για την ασφαλή και </w:t>
            </w:r>
            <w:r w:rsidRPr="00BC636B">
              <w:rPr>
                <w:rFonts w:cs="Calibri"/>
              </w:rPr>
              <w:lastRenderedPageBreak/>
              <w:t>απρόσκοπτη λειτουργία των παραπάνω μόνιμων συστημάτων πυροπροστασίας.</w:t>
            </w:r>
          </w:p>
        </w:tc>
        <w:tc>
          <w:tcPr>
            <w:tcW w:w="1170" w:type="dxa"/>
            <w:vAlign w:val="center"/>
          </w:tcPr>
          <w:p w:rsidR="00C527A7" w:rsidRDefault="00C527A7" w:rsidP="006921D2">
            <w:pPr>
              <w:ind w:left="-81" w:right="-45"/>
              <w:jc w:val="center"/>
            </w:pPr>
            <w:r w:rsidRPr="00FA398D">
              <w:rPr>
                <w:rFonts w:cs="Calibri"/>
              </w:rPr>
              <w:lastRenderedPageBreak/>
              <w:t>ΝΑΙ</w:t>
            </w:r>
          </w:p>
        </w:tc>
        <w:tc>
          <w:tcPr>
            <w:tcW w:w="1761" w:type="dxa"/>
          </w:tcPr>
          <w:p w:rsidR="00C527A7" w:rsidRPr="00BC636B" w:rsidRDefault="00C527A7" w:rsidP="006921D2">
            <w:pPr>
              <w:pStyle w:val="a9"/>
              <w:widowControl w:val="0"/>
              <w:tabs>
                <w:tab w:val="left" w:pos="720"/>
              </w:tabs>
              <w:spacing w:before="80" w:line="240" w:lineRule="auto"/>
              <w:ind w:left="0"/>
              <w:jc w:val="both"/>
              <w:rPr>
                <w:rFonts w:cs="Calibri"/>
              </w:rPr>
            </w:pPr>
          </w:p>
        </w:tc>
        <w:tc>
          <w:tcPr>
            <w:tcW w:w="1761" w:type="dxa"/>
          </w:tcPr>
          <w:p w:rsidR="00C527A7" w:rsidRPr="00BC636B" w:rsidRDefault="00C527A7" w:rsidP="006921D2">
            <w:pPr>
              <w:pStyle w:val="a9"/>
              <w:widowControl w:val="0"/>
              <w:tabs>
                <w:tab w:val="left" w:pos="720"/>
              </w:tabs>
              <w:spacing w:before="80" w:line="240" w:lineRule="auto"/>
              <w:ind w:left="0"/>
              <w:jc w:val="both"/>
              <w:rPr>
                <w:rFonts w:cs="Calibri"/>
              </w:rPr>
            </w:pPr>
          </w:p>
        </w:tc>
      </w:tr>
      <w:tr w:rsidR="00C527A7" w:rsidRPr="00BC636B" w:rsidTr="006921D2">
        <w:tc>
          <w:tcPr>
            <w:tcW w:w="9053" w:type="dxa"/>
            <w:gridSpan w:val="4"/>
            <w:vAlign w:val="center"/>
          </w:tcPr>
          <w:p w:rsidR="00C527A7" w:rsidRPr="00BC636B" w:rsidRDefault="00C527A7" w:rsidP="006921D2">
            <w:pPr>
              <w:spacing w:line="241" w:lineRule="exact"/>
              <w:ind w:left="-81" w:right="-45"/>
              <w:jc w:val="center"/>
              <w:rPr>
                <w:rFonts w:cs="Calibri"/>
              </w:rPr>
            </w:pPr>
            <w:r w:rsidRPr="00BC636B">
              <w:rPr>
                <w:rFonts w:cs="Calibri"/>
              </w:rPr>
              <w:lastRenderedPageBreak/>
              <w:t xml:space="preserve">Σε περιπτώσεις ύπαρξης όπου τα συστήματα του κτιρίου είναι </w:t>
            </w:r>
            <w:r w:rsidRPr="00BC636B">
              <w:rPr>
                <w:rStyle w:val="22"/>
                <w:rFonts w:ascii="Calibri" w:hAnsi="Calibri" w:cs="Calibri"/>
              </w:rPr>
              <w:t>συνδεδεμένα απευθείας στο εσωτερικό υδραυλικό δίκτυο του κτιρίου (απουσία δεξαμενών, αντλιών κλπ)</w:t>
            </w:r>
            <w:r w:rsidRPr="00BC636B">
              <w:rPr>
                <w:rFonts w:cs="Calibri"/>
              </w:rPr>
              <w:t xml:space="preserve"> θα ελέγχονται και θα συντηρούνται, αναλογικά με τα προαναφερόμενα, </w:t>
            </w:r>
            <w:r w:rsidRPr="00BC636B">
              <w:rPr>
                <w:rStyle w:val="22"/>
                <w:rFonts w:ascii="Calibri" w:hAnsi="Calibri" w:cs="Calibri"/>
              </w:rPr>
              <w:t xml:space="preserve">μόνον οι υπάρχουσες </w:t>
            </w:r>
            <w:r w:rsidRPr="00BC636B">
              <w:rPr>
                <w:rFonts w:cs="Calibri"/>
              </w:rPr>
              <w:t>εγκαταστάσεις-εξαρτήματα των συστημάτων αυτών.</w:t>
            </w:r>
          </w:p>
        </w:tc>
      </w:tr>
      <w:tr w:rsidR="00C527A7" w:rsidRPr="00BC636B" w:rsidTr="006921D2">
        <w:tc>
          <w:tcPr>
            <w:tcW w:w="4361" w:type="dxa"/>
          </w:tcPr>
          <w:p w:rsidR="00C527A7" w:rsidRPr="00BC636B" w:rsidRDefault="00C527A7" w:rsidP="006921D2">
            <w:pPr>
              <w:numPr>
                <w:ilvl w:val="0"/>
                <w:numId w:val="28"/>
              </w:numPr>
              <w:tabs>
                <w:tab w:val="clear" w:pos="720"/>
                <w:tab w:val="num" w:pos="180"/>
              </w:tabs>
              <w:suppressAutoHyphens w:val="0"/>
              <w:ind w:left="180" w:hanging="180"/>
              <w:jc w:val="both"/>
              <w:rPr>
                <w:rStyle w:val="41"/>
                <w:rFonts w:ascii="Calibri" w:hAnsi="Calibri" w:cs="Calibri"/>
                <w:b w:val="0"/>
              </w:rPr>
            </w:pPr>
            <w:r w:rsidRPr="00BC636B">
              <w:rPr>
                <w:rStyle w:val="41"/>
                <w:rFonts w:ascii="Calibri" w:hAnsi="Calibri" w:cs="Calibri"/>
              </w:rPr>
              <w:t xml:space="preserve">Έλεγχος και συντήρηση του αυτομάτου συστήματος κατάσβεσης - ολικής κατάκλισης(ξηράς </w:t>
            </w:r>
            <w:proofErr w:type="spellStart"/>
            <w:r w:rsidRPr="00BC636B">
              <w:rPr>
                <w:rStyle w:val="41"/>
                <w:rFonts w:ascii="Calibri" w:hAnsi="Calibri" w:cs="Calibri"/>
              </w:rPr>
              <w:t>κόνεως</w:t>
            </w:r>
            <w:proofErr w:type="spellEnd"/>
            <w:r w:rsidRPr="00BC636B">
              <w:rPr>
                <w:rStyle w:val="41"/>
                <w:rFonts w:ascii="Calibri" w:hAnsi="Calibri" w:cs="Calibri"/>
              </w:rPr>
              <w:t xml:space="preserve"> ή </w:t>
            </w:r>
            <w:r w:rsidRPr="00BC636B">
              <w:rPr>
                <w:rStyle w:val="41"/>
                <w:rFonts w:ascii="Calibri" w:hAnsi="Calibri" w:cs="Calibri"/>
                <w:lang w:bidi="en-US"/>
              </w:rPr>
              <w:t>C</w:t>
            </w:r>
            <w:r w:rsidRPr="00BC636B">
              <w:rPr>
                <w:rStyle w:val="41"/>
                <w:rFonts w:ascii="Calibri" w:hAnsi="Calibri" w:cs="Calibri"/>
                <w:lang w:val="en-US" w:bidi="en-US"/>
              </w:rPr>
              <w:t>O</w:t>
            </w:r>
            <w:r w:rsidRPr="00BC636B">
              <w:rPr>
                <w:rStyle w:val="41"/>
                <w:rFonts w:ascii="Calibri" w:hAnsi="Calibri" w:cs="Calibri"/>
                <w:lang w:bidi="en-US"/>
              </w:rPr>
              <w:t xml:space="preserve">2 </w:t>
            </w:r>
            <w:r w:rsidRPr="00BC636B">
              <w:rPr>
                <w:rStyle w:val="41"/>
                <w:rFonts w:ascii="Calibri" w:hAnsi="Calibri" w:cs="Calibri"/>
              </w:rPr>
              <w:t>ή άλλου αποδεκτού εγκατεστημένου κατασβεστικού υλικού</w:t>
            </w:r>
          </w:p>
        </w:tc>
        <w:tc>
          <w:tcPr>
            <w:tcW w:w="1170" w:type="dxa"/>
            <w:vAlign w:val="center"/>
          </w:tcPr>
          <w:p w:rsidR="00C527A7" w:rsidRDefault="00C527A7" w:rsidP="006921D2">
            <w:pPr>
              <w:ind w:left="-81" w:right="-45"/>
              <w:jc w:val="center"/>
            </w:pPr>
            <w:r w:rsidRPr="00641F1F">
              <w:rPr>
                <w:rFonts w:cs="Calibri"/>
              </w:rPr>
              <w:t>ΝΑΙ</w:t>
            </w:r>
          </w:p>
        </w:tc>
        <w:tc>
          <w:tcPr>
            <w:tcW w:w="1761" w:type="dxa"/>
          </w:tcPr>
          <w:p w:rsidR="00C527A7" w:rsidRPr="00BC636B" w:rsidRDefault="00C527A7" w:rsidP="006921D2">
            <w:pPr>
              <w:jc w:val="both"/>
              <w:rPr>
                <w:rStyle w:val="41"/>
                <w:rFonts w:ascii="Calibri" w:hAnsi="Calibri" w:cs="Calibri"/>
                <w:b w:val="0"/>
              </w:rPr>
            </w:pPr>
          </w:p>
        </w:tc>
        <w:tc>
          <w:tcPr>
            <w:tcW w:w="1761" w:type="dxa"/>
          </w:tcPr>
          <w:p w:rsidR="00C527A7" w:rsidRPr="00BC636B" w:rsidRDefault="00C527A7" w:rsidP="006921D2">
            <w:pPr>
              <w:jc w:val="both"/>
              <w:rPr>
                <w:rStyle w:val="41"/>
                <w:rFonts w:ascii="Calibri" w:hAnsi="Calibri" w:cs="Calibri"/>
                <w:b w:val="0"/>
              </w:rPr>
            </w:pPr>
          </w:p>
        </w:tc>
      </w:tr>
      <w:tr w:rsidR="00C527A7" w:rsidRPr="00BC636B" w:rsidTr="006921D2">
        <w:trPr>
          <w:trHeight w:val="1066"/>
        </w:trPr>
        <w:tc>
          <w:tcPr>
            <w:tcW w:w="4361" w:type="dxa"/>
          </w:tcPr>
          <w:p w:rsidR="00C527A7" w:rsidRPr="00BC636B" w:rsidRDefault="00C527A7" w:rsidP="006921D2">
            <w:pPr>
              <w:numPr>
                <w:ilvl w:val="0"/>
                <w:numId w:val="28"/>
              </w:numPr>
              <w:tabs>
                <w:tab w:val="clear" w:pos="720"/>
                <w:tab w:val="num" w:pos="180"/>
              </w:tabs>
              <w:suppressAutoHyphens w:val="0"/>
              <w:ind w:left="180" w:hanging="180"/>
              <w:jc w:val="both"/>
              <w:rPr>
                <w:rFonts w:cs="Calibri"/>
              </w:rPr>
            </w:pPr>
            <w:r w:rsidRPr="00BC636B">
              <w:rPr>
                <w:rFonts w:cs="Calibri"/>
              </w:rPr>
              <w:t>Η συντήρηση του αυτόματου συστήματος κατάσβεσης-ολικής κατάκλισης περιλαμβάνει κατ’ ελάχιστο τα παρακάτω:</w:t>
            </w:r>
          </w:p>
        </w:tc>
        <w:tc>
          <w:tcPr>
            <w:tcW w:w="1170" w:type="dxa"/>
            <w:vAlign w:val="center"/>
          </w:tcPr>
          <w:p w:rsidR="00C527A7" w:rsidRDefault="00C527A7" w:rsidP="006921D2">
            <w:pPr>
              <w:ind w:left="-81" w:right="-45"/>
              <w:jc w:val="center"/>
            </w:pPr>
            <w:r w:rsidRPr="00641F1F">
              <w:rPr>
                <w:rFonts w:cs="Calibri"/>
              </w:rPr>
              <w:t>ΝΑΙ</w:t>
            </w:r>
          </w:p>
        </w:tc>
        <w:tc>
          <w:tcPr>
            <w:tcW w:w="1761" w:type="dxa"/>
          </w:tcPr>
          <w:p w:rsidR="00C527A7" w:rsidRPr="00BC636B" w:rsidRDefault="00C527A7" w:rsidP="006921D2">
            <w:pPr>
              <w:jc w:val="both"/>
              <w:rPr>
                <w:rFonts w:cs="Calibri"/>
              </w:rPr>
            </w:pPr>
          </w:p>
        </w:tc>
        <w:tc>
          <w:tcPr>
            <w:tcW w:w="1761" w:type="dxa"/>
          </w:tcPr>
          <w:p w:rsidR="00C527A7" w:rsidRPr="00BC636B" w:rsidRDefault="00C527A7" w:rsidP="006921D2">
            <w:pPr>
              <w:jc w:val="both"/>
              <w:rPr>
                <w:rFonts w:cs="Calibri"/>
              </w:rPr>
            </w:pPr>
          </w:p>
        </w:tc>
      </w:tr>
      <w:tr w:rsidR="00C527A7" w:rsidRPr="00BC636B" w:rsidTr="006921D2">
        <w:tc>
          <w:tcPr>
            <w:tcW w:w="4361" w:type="dxa"/>
          </w:tcPr>
          <w:p w:rsidR="00C527A7" w:rsidRPr="00BC636B" w:rsidRDefault="00C527A7" w:rsidP="006921D2">
            <w:pPr>
              <w:pStyle w:val="a9"/>
              <w:widowControl w:val="0"/>
              <w:numPr>
                <w:ilvl w:val="0"/>
                <w:numId w:val="28"/>
              </w:numPr>
              <w:tabs>
                <w:tab w:val="clear" w:pos="720"/>
                <w:tab w:val="num" w:pos="180"/>
                <w:tab w:val="left" w:pos="284"/>
                <w:tab w:val="left" w:pos="540"/>
              </w:tabs>
              <w:spacing w:line="240" w:lineRule="auto"/>
              <w:ind w:left="180" w:hanging="180"/>
              <w:contextualSpacing/>
              <w:rPr>
                <w:rFonts w:cs="Calibri"/>
              </w:rPr>
            </w:pPr>
            <w:r w:rsidRPr="00BC636B">
              <w:rPr>
                <w:rFonts w:cs="Calibri"/>
              </w:rPr>
              <w:t>Αντικατάσταση (όπου απαιτείται) των συσσωρευτών των πινάκων</w:t>
            </w:r>
          </w:p>
        </w:tc>
        <w:tc>
          <w:tcPr>
            <w:tcW w:w="1170" w:type="dxa"/>
            <w:vAlign w:val="center"/>
          </w:tcPr>
          <w:p w:rsidR="00C527A7" w:rsidRDefault="00C527A7" w:rsidP="006921D2">
            <w:pPr>
              <w:ind w:left="-81" w:right="-45"/>
              <w:jc w:val="center"/>
            </w:pPr>
            <w:r w:rsidRPr="00641F1F">
              <w:rPr>
                <w:rFonts w:cs="Calibri"/>
              </w:rPr>
              <w:t>ΝΑΙ</w:t>
            </w:r>
          </w:p>
        </w:tc>
        <w:tc>
          <w:tcPr>
            <w:tcW w:w="1761" w:type="dxa"/>
          </w:tcPr>
          <w:p w:rsidR="00C527A7" w:rsidRPr="00BC636B" w:rsidRDefault="00C527A7" w:rsidP="006921D2">
            <w:pPr>
              <w:pStyle w:val="a9"/>
              <w:widowControl w:val="0"/>
              <w:tabs>
                <w:tab w:val="left" w:pos="284"/>
                <w:tab w:val="left" w:pos="540"/>
              </w:tabs>
              <w:spacing w:line="240" w:lineRule="auto"/>
              <w:ind w:left="0"/>
              <w:rPr>
                <w:rFonts w:cs="Calibri"/>
              </w:rPr>
            </w:pPr>
          </w:p>
        </w:tc>
        <w:tc>
          <w:tcPr>
            <w:tcW w:w="1761" w:type="dxa"/>
          </w:tcPr>
          <w:p w:rsidR="00C527A7" w:rsidRPr="00BC636B" w:rsidRDefault="00C527A7" w:rsidP="006921D2">
            <w:pPr>
              <w:pStyle w:val="a9"/>
              <w:widowControl w:val="0"/>
              <w:tabs>
                <w:tab w:val="left" w:pos="284"/>
                <w:tab w:val="left" w:pos="540"/>
              </w:tabs>
              <w:spacing w:line="240" w:lineRule="auto"/>
              <w:ind w:left="0"/>
              <w:rPr>
                <w:rFonts w:cs="Calibri"/>
              </w:rPr>
            </w:pPr>
          </w:p>
        </w:tc>
      </w:tr>
      <w:tr w:rsidR="00C527A7" w:rsidRPr="00BC636B" w:rsidTr="006921D2">
        <w:tc>
          <w:tcPr>
            <w:tcW w:w="4361" w:type="dxa"/>
          </w:tcPr>
          <w:p w:rsidR="00C527A7" w:rsidRPr="00BC636B" w:rsidRDefault="00C527A7" w:rsidP="006921D2">
            <w:pPr>
              <w:pStyle w:val="a9"/>
              <w:widowControl w:val="0"/>
              <w:numPr>
                <w:ilvl w:val="0"/>
                <w:numId w:val="28"/>
              </w:numPr>
              <w:tabs>
                <w:tab w:val="clear" w:pos="720"/>
                <w:tab w:val="num" w:pos="180"/>
                <w:tab w:val="left" w:pos="284"/>
                <w:tab w:val="left" w:pos="540"/>
              </w:tabs>
              <w:spacing w:line="240" w:lineRule="auto"/>
              <w:ind w:left="180" w:hanging="180"/>
              <w:contextualSpacing/>
              <w:rPr>
                <w:rFonts w:cs="Calibri"/>
              </w:rPr>
            </w:pPr>
            <w:r w:rsidRPr="00BC636B">
              <w:rPr>
                <w:rFonts w:cs="Calibri"/>
              </w:rPr>
              <w:t>Οπτικός έλεγχος του δικτύου και των συσκευών - ανιχνευτών που απαρτίζουν την εγκατάσταση</w:t>
            </w:r>
          </w:p>
        </w:tc>
        <w:tc>
          <w:tcPr>
            <w:tcW w:w="1170" w:type="dxa"/>
            <w:vAlign w:val="center"/>
          </w:tcPr>
          <w:p w:rsidR="00C527A7" w:rsidRDefault="00C527A7" w:rsidP="006921D2">
            <w:pPr>
              <w:ind w:left="-81" w:right="-45"/>
              <w:jc w:val="center"/>
            </w:pPr>
            <w:r w:rsidRPr="00641F1F">
              <w:rPr>
                <w:rFonts w:cs="Calibri"/>
              </w:rPr>
              <w:t>ΝΑΙ</w:t>
            </w:r>
          </w:p>
        </w:tc>
        <w:tc>
          <w:tcPr>
            <w:tcW w:w="1761" w:type="dxa"/>
          </w:tcPr>
          <w:p w:rsidR="00C527A7" w:rsidRPr="00BC636B" w:rsidRDefault="00C527A7" w:rsidP="006921D2">
            <w:pPr>
              <w:pStyle w:val="a9"/>
              <w:widowControl w:val="0"/>
              <w:tabs>
                <w:tab w:val="left" w:pos="284"/>
                <w:tab w:val="left" w:pos="540"/>
              </w:tabs>
              <w:spacing w:line="240" w:lineRule="auto"/>
              <w:ind w:left="0"/>
              <w:rPr>
                <w:rFonts w:cs="Calibri"/>
              </w:rPr>
            </w:pPr>
          </w:p>
        </w:tc>
        <w:tc>
          <w:tcPr>
            <w:tcW w:w="1761" w:type="dxa"/>
          </w:tcPr>
          <w:p w:rsidR="00C527A7" w:rsidRPr="00BC636B" w:rsidRDefault="00C527A7" w:rsidP="006921D2">
            <w:pPr>
              <w:pStyle w:val="a9"/>
              <w:widowControl w:val="0"/>
              <w:tabs>
                <w:tab w:val="left" w:pos="284"/>
                <w:tab w:val="left" w:pos="540"/>
              </w:tabs>
              <w:spacing w:line="240" w:lineRule="auto"/>
              <w:ind w:left="0"/>
              <w:rPr>
                <w:rFonts w:cs="Calibri"/>
              </w:rPr>
            </w:pPr>
          </w:p>
        </w:tc>
      </w:tr>
      <w:tr w:rsidR="00C527A7" w:rsidRPr="00BC636B" w:rsidTr="006921D2">
        <w:tc>
          <w:tcPr>
            <w:tcW w:w="4361" w:type="dxa"/>
          </w:tcPr>
          <w:p w:rsidR="00C527A7" w:rsidRPr="00BC636B" w:rsidRDefault="00C527A7" w:rsidP="006921D2">
            <w:pPr>
              <w:pStyle w:val="a9"/>
              <w:widowControl w:val="0"/>
              <w:numPr>
                <w:ilvl w:val="0"/>
                <w:numId w:val="28"/>
              </w:numPr>
              <w:tabs>
                <w:tab w:val="clear" w:pos="720"/>
                <w:tab w:val="num" w:pos="180"/>
                <w:tab w:val="left" w:pos="284"/>
                <w:tab w:val="left" w:pos="540"/>
                <w:tab w:val="left" w:pos="1885"/>
              </w:tabs>
              <w:spacing w:before="80" w:line="240" w:lineRule="auto"/>
              <w:ind w:left="180" w:hanging="180"/>
              <w:contextualSpacing/>
              <w:rPr>
                <w:rFonts w:cs="Calibri"/>
              </w:rPr>
            </w:pPr>
            <w:r w:rsidRPr="00BC636B">
              <w:rPr>
                <w:rFonts w:cs="Calibri"/>
              </w:rPr>
              <w:t>Συντήρηση - καθαρισμός όλων των συσκευών</w:t>
            </w:r>
          </w:p>
        </w:tc>
        <w:tc>
          <w:tcPr>
            <w:tcW w:w="1170" w:type="dxa"/>
            <w:vAlign w:val="center"/>
          </w:tcPr>
          <w:p w:rsidR="00C527A7" w:rsidRDefault="00C527A7" w:rsidP="006921D2">
            <w:pPr>
              <w:ind w:left="-81" w:right="-45"/>
              <w:jc w:val="center"/>
            </w:pPr>
            <w:r w:rsidRPr="00331A37">
              <w:rPr>
                <w:rFonts w:cs="Calibri"/>
              </w:rPr>
              <w:t>ΝΑΙ</w:t>
            </w:r>
          </w:p>
        </w:tc>
        <w:tc>
          <w:tcPr>
            <w:tcW w:w="1761" w:type="dxa"/>
          </w:tcPr>
          <w:p w:rsidR="00C527A7" w:rsidRPr="00BC636B" w:rsidRDefault="00C527A7" w:rsidP="006921D2">
            <w:pPr>
              <w:pStyle w:val="a9"/>
              <w:widowControl w:val="0"/>
              <w:tabs>
                <w:tab w:val="left" w:pos="284"/>
                <w:tab w:val="left" w:pos="540"/>
                <w:tab w:val="left" w:pos="1885"/>
              </w:tabs>
              <w:spacing w:before="80" w:line="240" w:lineRule="auto"/>
              <w:ind w:left="0"/>
              <w:rPr>
                <w:rFonts w:cs="Calibri"/>
              </w:rPr>
            </w:pPr>
          </w:p>
        </w:tc>
        <w:tc>
          <w:tcPr>
            <w:tcW w:w="1761" w:type="dxa"/>
          </w:tcPr>
          <w:p w:rsidR="00C527A7" w:rsidRPr="00BC636B" w:rsidRDefault="00C527A7" w:rsidP="006921D2">
            <w:pPr>
              <w:pStyle w:val="a9"/>
              <w:widowControl w:val="0"/>
              <w:tabs>
                <w:tab w:val="left" w:pos="284"/>
                <w:tab w:val="left" w:pos="540"/>
                <w:tab w:val="left" w:pos="1885"/>
              </w:tabs>
              <w:spacing w:before="80" w:line="240" w:lineRule="auto"/>
              <w:ind w:left="0"/>
              <w:rPr>
                <w:rFonts w:cs="Calibri"/>
              </w:rPr>
            </w:pPr>
          </w:p>
        </w:tc>
      </w:tr>
      <w:tr w:rsidR="00C527A7" w:rsidRPr="00BC636B" w:rsidTr="006921D2">
        <w:tc>
          <w:tcPr>
            <w:tcW w:w="4361" w:type="dxa"/>
          </w:tcPr>
          <w:p w:rsidR="00C527A7" w:rsidRPr="00BC636B" w:rsidRDefault="00C527A7" w:rsidP="006921D2">
            <w:pPr>
              <w:pStyle w:val="a9"/>
              <w:widowControl w:val="0"/>
              <w:numPr>
                <w:ilvl w:val="0"/>
                <w:numId w:val="28"/>
              </w:numPr>
              <w:tabs>
                <w:tab w:val="clear" w:pos="720"/>
                <w:tab w:val="num" w:pos="180"/>
                <w:tab w:val="left" w:pos="284"/>
                <w:tab w:val="left" w:pos="540"/>
                <w:tab w:val="left" w:pos="1885"/>
              </w:tabs>
              <w:spacing w:before="80" w:line="240" w:lineRule="auto"/>
              <w:ind w:left="180" w:hanging="180"/>
              <w:contextualSpacing/>
              <w:rPr>
                <w:rFonts w:cs="Calibri"/>
              </w:rPr>
            </w:pPr>
            <w:r w:rsidRPr="00BC636B">
              <w:rPr>
                <w:rFonts w:cs="Calibri"/>
              </w:rPr>
              <w:t>Θέση σε λειτουργία των πινάκων</w:t>
            </w:r>
          </w:p>
        </w:tc>
        <w:tc>
          <w:tcPr>
            <w:tcW w:w="1170" w:type="dxa"/>
            <w:vAlign w:val="center"/>
          </w:tcPr>
          <w:p w:rsidR="00C527A7" w:rsidRDefault="00C527A7" w:rsidP="006921D2">
            <w:pPr>
              <w:ind w:left="-81" w:right="-45"/>
              <w:jc w:val="center"/>
            </w:pPr>
            <w:r w:rsidRPr="00331A37">
              <w:rPr>
                <w:rFonts w:cs="Calibri"/>
              </w:rPr>
              <w:t>ΝΑΙ</w:t>
            </w:r>
          </w:p>
        </w:tc>
        <w:tc>
          <w:tcPr>
            <w:tcW w:w="1761" w:type="dxa"/>
          </w:tcPr>
          <w:p w:rsidR="00C527A7" w:rsidRPr="00BC636B" w:rsidRDefault="00C527A7" w:rsidP="006921D2">
            <w:pPr>
              <w:pStyle w:val="a9"/>
              <w:widowControl w:val="0"/>
              <w:tabs>
                <w:tab w:val="left" w:pos="284"/>
                <w:tab w:val="left" w:pos="540"/>
                <w:tab w:val="left" w:pos="1885"/>
              </w:tabs>
              <w:spacing w:before="80" w:line="240" w:lineRule="auto"/>
              <w:ind w:left="0"/>
              <w:rPr>
                <w:rFonts w:cs="Calibri"/>
              </w:rPr>
            </w:pPr>
          </w:p>
        </w:tc>
        <w:tc>
          <w:tcPr>
            <w:tcW w:w="1761" w:type="dxa"/>
          </w:tcPr>
          <w:p w:rsidR="00C527A7" w:rsidRPr="00BC636B" w:rsidRDefault="00C527A7" w:rsidP="006921D2">
            <w:pPr>
              <w:pStyle w:val="a9"/>
              <w:widowControl w:val="0"/>
              <w:tabs>
                <w:tab w:val="left" w:pos="284"/>
                <w:tab w:val="left" w:pos="540"/>
                <w:tab w:val="left" w:pos="1885"/>
              </w:tabs>
              <w:spacing w:before="80" w:line="240" w:lineRule="auto"/>
              <w:ind w:left="0"/>
              <w:rPr>
                <w:rFonts w:cs="Calibri"/>
              </w:rPr>
            </w:pPr>
          </w:p>
        </w:tc>
      </w:tr>
      <w:tr w:rsidR="00C527A7" w:rsidRPr="00BC636B" w:rsidTr="006921D2">
        <w:tc>
          <w:tcPr>
            <w:tcW w:w="4361" w:type="dxa"/>
          </w:tcPr>
          <w:p w:rsidR="00C527A7" w:rsidRPr="00BC636B" w:rsidRDefault="00C527A7" w:rsidP="006921D2">
            <w:pPr>
              <w:pStyle w:val="a9"/>
              <w:widowControl w:val="0"/>
              <w:numPr>
                <w:ilvl w:val="0"/>
                <w:numId w:val="28"/>
              </w:numPr>
              <w:tabs>
                <w:tab w:val="clear" w:pos="720"/>
                <w:tab w:val="num" w:pos="180"/>
                <w:tab w:val="left" w:pos="284"/>
                <w:tab w:val="left" w:pos="540"/>
                <w:tab w:val="left" w:pos="1885"/>
              </w:tabs>
              <w:spacing w:before="80" w:line="240" w:lineRule="auto"/>
              <w:ind w:left="180" w:hanging="180"/>
              <w:contextualSpacing/>
              <w:rPr>
                <w:rFonts w:cs="Calibri"/>
              </w:rPr>
            </w:pPr>
            <w:r w:rsidRPr="00BC636B">
              <w:rPr>
                <w:rFonts w:cs="Calibri"/>
              </w:rPr>
              <w:t>Έλεγχος του δικτύου για περιπτώσεις ανοικτού κυκλώματος, βραχυκυκλώματος και αποκατάσταση αυτών</w:t>
            </w:r>
          </w:p>
        </w:tc>
        <w:tc>
          <w:tcPr>
            <w:tcW w:w="1170" w:type="dxa"/>
            <w:vAlign w:val="center"/>
          </w:tcPr>
          <w:p w:rsidR="00C527A7" w:rsidRDefault="00C527A7" w:rsidP="006921D2">
            <w:pPr>
              <w:ind w:left="-81" w:right="-45"/>
              <w:jc w:val="center"/>
            </w:pPr>
            <w:r w:rsidRPr="00331A37">
              <w:rPr>
                <w:rFonts w:cs="Calibri"/>
              </w:rPr>
              <w:t>ΝΑΙ</w:t>
            </w:r>
          </w:p>
        </w:tc>
        <w:tc>
          <w:tcPr>
            <w:tcW w:w="1761" w:type="dxa"/>
          </w:tcPr>
          <w:p w:rsidR="00C527A7" w:rsidRPr="00BC636B" w:rsidRDefault="00C527A7" w:rsidP="006921D2">
            <w:pPr>
              <w:pStyle w:val="a9"/>
              <w:widowControl w:val="0"/>
              <w:tabs>
                <w:tab w:val="left" w:pos="284"/>
                <w:tab w:val="left" w:pos="540"/>
                <w:tab w:val="left" w:pos="1885"/>
              </w:tabs>
              <w:spacing w:before="80" w:line="240" w:lineRule="auto"/>
              <w:ind w:left="0"/>
              <w:rPr>
                <w:rFonts w:cs="Calibri"/>
              </w:rPr>
            </w:pPr>
          </w:p>
        </w:tc>
        <w:tc>
          <w:tcPr>
            <w:tcW w:w="1761" w:type="dxa"/>
          </w:tcPr>
          <w:p w:rsidR="00C527A7" w:rsidRPr="00BC636B" w:rsidRDefault="00C527A7" w:rsidP="006921D2">
            <w:pPr>
              <w:pStyle w:val="a9"/>
              <w:widowControl w:val="0"/>
              <w:tabs>
                <w:tab w:val="left" w:pos="284"/>
                <w:tab w:val="left" w:pos="540"/>
                <w:tab w:val="left" w:pos="1885"/>
              </w:tabs>
              <w:spacing w:before="80" w:line="240" w:lineRule="auto"/>
              <w:ind w:left="0"/>
              <w:rPr>
                <w:rFonts w:cs="Calibri"/>
              </w:rPr>
            </w:pPr>
          </w:p>
        </w:tc>
      </w:tr>
      <w:tr w:rsidR="00C527A7" w:rsidRPr="00BC636B" w:rsidTr="006921D2">
        <w:tc>
          <w:tcPr>
            <w:tcW w:w="4361" w:type="dxa"/>
          </w:tcPr>
          <w:p w:rsidR="00C527A7" w:rsidRPr="00BC636B" w:rsidRDefault="00C527A7" w:rsidP="006921D2">
            <w:pPr>
              <w:pStyle w:val="a9"/>
              <w:widowControl w:val="0"/>
              <w:numPr>
                <w:ilvl w:val="0"/>
                <w:numId w:val="28"/>
              </w:numPr>
              <w:tabs>
                <w:tab w:val="clear" w:pos="720"/>
                <w:tab w:val="num" w:pos="180"/>
                <w:tab w:val="left" w:pos="284"/>
                <w:tab w:val="left" w:pos="540"/>
                <w:tab w:val="left" w:pos="1885"/>
              </w:tabs>
              <w:spacing w:before="80" w:line="240" w:lineRule="auto"/>
              <w:ind w:left="180" w:hanging="180"/>
              <w:contextualSpacing/>
              <w:rPr>
                <w:rFonts w:cs="Calibri"/>
              </w:rPr>
            </w:pPr>
            <w:r w:rsidRPr="00BC636B">
              <w:rPr>
                <w:rFonts w:cs="Calibri"/>
              </w:rPr>
              <w:t>Έλεγχος και εντοπισμός ασύνδετων συσκευών και αποκατάστασή των</w:t>
            </w:r>
          </w:p>
        </w:tc>
        <w:tc>
          <w:tcPr>
            <w:tcW w:w="1170" w:type="dxa"/>
            <w:vAlign w:val="center"/>
          </w:tcPr>
          <w:p w:rsidR="00C527A7" w:rsidRDefault="00C527A7" w:rsidP="006921D2">
            <w:pPr>
              <w:ind w:left="-81" w:right="-45"/>
              <w:jc w:val="center"/>
            </w:pPr>
            <w:r w:rsidRPr="00331A37">
              <w:rPr>
                <w:rFonts w:cs="Calibri"/>
              </w:rPr>
              <w:t>ΝΑΙ</w:t>
            </w:r>
          </w:p>
        </w:tc>
        <w:tc>
          <w:tcPr>
            <w:tcW w:w="1761" w:type="dxa"/>
          </w:tcPr>
          <w:p w:rsidR="00C527A7" w:rsidRPr="00BC636B" w:rsidRDefault="00C527A7" w:rsidP="006921D2">
            <w:pPr>
              <w:pStyle w:val="a9"/>
              <w:widowControl w:val="0"/>
              <w:tabs>
                <w:tab w:val="left" w:pos="284"/>
                <w:tab w:val="left" w:pos="540"/>
                <w:tab w:val="left" w:pos="1885"/>
              </w:tabs>
              <w:spacing w:before="80" w:line="240" w:lineRule="auto"/>
              <w:ind w:left="0"/>
              <w:rPr>
                <w:rFonts w:cs="Calibri"/>
              </w:rPr>
            </w:pPr>
          </w:p>
        </w:tc>
        <w:tc>
          <w:tcPr>
            <w:tcW w:w="1761" w:type="dxa"/>
          </w:tcPr>
          <w:p w:rsidR="00C527A7" w:rsidRPr="00BC636B" w:rsidRDefault="00C527A7" w:rsidP="006921D2">
            <w:pPr>
              <w:pStyle w:val="a9"/>
              <w:widowControl w:val="0"/>
              <w:tabs>
                <w:tab w:val="left" w:pos="284"/>
                <w:tab w:val="left" w:pos="540"/>
                <w:tab w:val="left" w:pos="1885"/>
              </w:tabs>
              <w:spacing w:before="80" w:line="240" w:lineRule="auto"/>
              <w:ind w:left="0"/>
              <w:rPr>
                <w:rFonts w:cs="Calibri"/>
              </w:rPr>
            </w:pPr>
          </w:p>
        </w:tc>
      </w:tr>
      <w:tr w:rsidR="00C527A7" w:rsidRPr="00BC636B" w:rsidTr="006921D2">
        <w:tc>
          <w:tcPr>
            <w:tcW w:w="4361" w:type="dxa"/>
          </w:tcPr>
          <w:p w:rsidR="00C527A7" w:rsidRPr="00BC636B" w:rsidRDefault="00C527A7" w:rsidP="006921D2">
            <w:pPr>
              <w:pStyle w:val="a9"/>
              <w:widowControl w:val="0"/>
              <w:numPr>
                <w:ilvl w:val="0"/>
                <w:numId w:val="28"/>
              </w:numPr>
              <w:tabs>
                <w:tab w:val="clear" w:pos="720"/>
                <w:tab w:val="num" w:pos="180"/>
                <w:tab w:val="left" w:pos="284"/>
                <w:tab w:val="left" w:pos="540"/>
                <w:tab w:val="left" w:pos="1885"/>
              </w:tabs>
              <w:spacing w:before="80" w:line="240" w:lineRule="auto"/>
              <w:ind w:left="180" w:hanging="180"/>
              <w:contextualSpacing/>
              <w:rPr>
                <w:rFonts w:cs="Calibri"/>
              </w:rPr>
            </w:pPr>
            <w:r w:rsidRPr="00BC636B">
              <w:rPr>
                <w:rFonts w:cs="Calibri"/>
              </w:rPr>
              <w:t>Πιθανή αντικατάσταση φθαρμένων - κατεστραμμένων συσκευών (ανιχνευτών, κομβίων, σειρήνων, κλπ.)</w:t>
            </w:r>
          </w:p>
        </w:tc>
        <w:tc>
          <w:tcPr>
            <w:tcW w:w="1170" w:type="dxa"/>
            <w:vAlign w:val="center"/>
          </w:tcPr>
          <w:p w:rsidR="00C527A7" w:rsidRDefault="00C527A7" w:rsidP="006921D2">
            <w:pPr>
              <w:ind w:left="-81" w:right="-45"/>
              <w:jc w:val="center"/>
            </w:pPr>
            <w:r w:rsidRPr="00331A37">
              <w:rPr>
                <w:rFonts w:cs="Calibri"/>
              </w:rPr>
              <w:t>ΝΑΙ</w:t>
            </w:r>
          </w:p>
        </w:tc>
        <w:tc>
          <w:tcPr>
            <w:tcW w:w="1761" w:type="dxa"/>
          </w:tcPr>
          <w:p w:rsidR="00C527A7" w:rsidRPr="00BC636B" w:rsidRDefault="00C527A7" w:rsidP="006921D2">
            <w:pPr>
              <w:pStyle w:val="a9"/>
              <w:widowControl w:val="0"/>
              <w:tabs>
                <w:tab w:val="left" w:pos="284"/>
                <w:tab w:val="left" w:pos="540"/>
                <w:tab w:val="left" w:pos="1885"/>
              </w:tabs>
              <w:spacing w:before="80" w:line="240" w:lineRule="auto"/>
              <w:ind w:left="0"/>
              <w:rPr>
                <w:rFonts w:cs="Calibri"/>
              </w:rPr>
            </w:pPr>
          </w:p>
        </w:tc>
        <w:tc>
          <w:tcPr>
            <w:tcW w:w="1761" w:type="dxa"/>
          </w:tcPr>
          <w:p w:rsidR="00C527A7" w:rsidRPr="00BC636B" w:rsidRDefault="00C527A7" w:rsidP="006921D2">
            <w:pPr>
              <w:pStyle w:val="a9"/>
              <w:widowControl w:val="0"/>
              <w:tabs>
                <w:tab w:val="left" w:pos="284"/>
                <w:tab w:val="left" w:pos="540"/>
                <w:tab w:val="left" w:pos="1885"/>
              </w:tabs>
              <w:spacing w:before="80" w:line="240" w:lineRule="auto"/>
              <w:ind w:left="0"/>
              <w:rPr>
                <w:rFonts w:cs="Calibri"/>
              </w:rPr>
            </w:pPr>
          </w:p>
        </w:tc>
      </w:tr>
      <w:tr w:rsidR="00C527A7" w:rsidRPr="00BC636B" w:rsidTr="006921D2">
        <w:tc>
          <w:tcPr>
            <w:tcW w:w="4361" w:type="dxa"/>
          </w:tcPr>
          <w:p w:rsidR="00C527A7" w:rsidRPr="00BC636B" w:rsidRDefault="00C527A7" w:rsidP="006921D2">
            <w:pPr>
              <w:pStyle w:val="a9"/>
              <w:widowControl w:val="0"/>
              <w:numPr>
                <w:ilvl w:val="0"/>
                <w:numId w:val="28"/>
              </w:numPr>
              <w:tabs>
                <w:tab w:val="clear" w:pos="720"/>
                <w:tab w:val="num" w:pos="180"/>
                <w:tab w:val="left" w:pos="284"/>
                <w:tab w:val="left" w:pos="540"/>
                <w:tab w:val="left" w:pos="1872"/>
              </w:tabs>
              <w:spacing w:before="80" w:line="240" w:lineRule="auto"/>
              <w:ind w:left="180" w:hanging="180"/>
              <w:contextualSpacing/>
              <w:jc w:val="both"/>
              <w:rPr>
                <w:rFonts w:cs="Calibri"/>
              </w:rPr>
            </w:pPr>
            <w:r w:rsidRPr="00BC636B">
              <w:rPr>
                <w:rFonts w:cs="Calibri"/>
              </w:rPr>
              <w:t xml:space="preserve">Έλεγχος του δικτύου σωληνώσεων και των </w:t>
            </w:r>
            <w:proofErr w:type="spellStart"/>
            <w:r w:rsidRPr="00BC636B">
              <w:rPr>
                <w:rFonts w:cs="Calibri"/>
              </w:rPr>
              <w:t>ακροφύσιων</w:t>
            </w:r>
            <w:proofErr w:type="spellEnd"/>
            <w:r w:rsidRPr="00BC636B">
              <w:rPr>
                <w:rFonts w:cs="Calibri"/>
              </w:rPr>
              <w:t xml:space="preserve"> που είναι συνδεδεμένα με το αυτόματο σύστημα κατάσβεσης ολικής κατάκλισης</w:t>
            </w:r>
          </w:p>
        </w:tc>
        <w:tc>
          <w:tcPr>
            <w:tcW w:w="1170" w:type="dxa"/>
            <w:vAlign w:val="center"/>
          </w:tcPr>
          <w:p w:rsidR="00C527A7" w:rsidRDefault="00C527A7" w:rsidP="006921D2">
            <w:pPr>
              <w:ind w:left="-81" w:right="-45"/>
              <w:jc w:val="center"/>
            </w:pPr>
            <w:r w:rsidRPr="00331A37">
              <w:rPr>
                <w:rFonts w:cs="Calibri"/>
              </w:rPr>
              <w:t>ΝΑΙ</w:t>
            </w:r>
          </w:p>
        </w:tc>
        <w:tc>
          <w:tcPr>
            <w:tcW w:w="1761" w:type="dxa"/>
          </w:tcPr>
          <w:p w:rsidR="00C527A7" w:rsidRPr="00BC636B" w:rsidRDefault="00C527A7" w:rsidP="006921D2">
            <w:pPr>
              <w:pStyle w:val="a9"/>
              <w:widowControl w:val="0"/>
              <w:tabs>
                <w:tab w:val="left" w:pos="284"/>
                <w:tab w:val="left" w:pos="540"/>
                <w:tab w:val="left" w:pos="1872"/>
              </w:tabs>
              <w:spacing w:before="80" w:line="240" w:lineRule="auto"/>
              <w:ind w:left="0"/>
              <w:jc w:val="both"/>
              <w:rPr>
                <w:rFonts w:cs="Calibri"/>
              </w:rPr>
            </w:pPr>
          </w:p>
        </w:tc>
        <w:tc>
          <w:tcPr>
            <w:tcW w:w="1761" w:type="dxa"/>
          </w:tcPr>
          <w:p w:rsidR="00C527A7" w:rsidRPr="00BC636B" w:rsidRDefault="00C527A7" w:rsidP="006921D2">
            <w:pPr>
              <w:pStyle w:val="a9"/>
              <w:widowControl w:val="0"/>
              <w:tabs>
                <w:tab w:val="left" w:pos="284"/>
                <w:tab w:val="left" w:pos="540"/>
                <w:tab w:val="left" w:pos="1872"/>
              </w:tabs>
              <w:spacing w:before="80" w:line="240" w:lineRule="auto"/>
              <w:ind w:left="0"/>
              <w:jc w:val="both"/>
              <w:rPr>
                <w:rFonts w:cs="Calibri"/>
              </w:rPr>
            </w:pPr>
          </w:p>
        </w:tc>
      </w:tr>
      <w:tr w:rsidR="00C527A7" w:rsidRPr="00BC636B" w:rsidTr="006921D2">
        <w:tc>
          <w:tcPr>
            <w:tcW w:w="4361" w:type="dxa"/>
          </w:tcPr>
          <w:p w:rsidR="00C527A7" w:rsidRPr="00BC636B" w:rsidRDefault="00C527A7" w:rsidP="006921D2">
            <w:pPr>
              <w:pStyle w:val="a9"/>
              <w:widowControl w:val="0"/>
              <w:numPr>
                <w:ilvl w:val="0"/>
                <w:numId w:val="28"/>
              </w:numPr>
              <w:tabs>
                <w:tab w:val="clear" w:pos="720"/>
                <w:tab w:val="num" w:pos="180"/>
                <w:tab w:val="left" w:pos="284"/>
                <w:tab w:val="left" w:pos="540"/>
                <w:tab w:val="left" w:pos="1872"/>
              </w:tabs>
              <w:spacing w:before="80" w:line="240" w:lineRule="auto"/>
              <w:ind w:left="180" w:hanging="180"/>
              <w:contextualSpacing/>
              <w:jc w:val="both"/>
              <w:rPr>
                <w:rFonts w:cs="Calibri"/>
              </w:rPr>
            </w:pPr>
            <w:r w:rsidRPr="00BC636B">
              <w:rPr>
                <w:rFonts w:cs="Calibri"/>
              </w:rPr>
              <w:t xml:space="preserve">Έλεγχος και αποκατάσταση του συστήματος ενεργοποίησης εκάστης συστοιχίας το οποίο αποτελείται από ηλεκτρομηχανικό </w:t>
            </w:r>
            <w:proofErr w:type="spellStart"/>
            <w:r w:rsidRPr="00BC636B">
              <w:rPr>
                <w:rFonts w:cs="Calibri"/>
              </w:rPr>
              <w:t>ενεργοποιητή</w:t>
            </w:r>
            <w:proofErr w:type="spellEnd"/>
            <w:r w:rsidRPr="00BC636B">
              <w:rPr>
                <w:rFonts w:cs="Calibri"/>
              </w:rPr>
              <w:t xml:space="preserve">, πνευματικούς </w:t>
            </w:r>
            <w:proofErr w:type="spellStart"/>
            <w:r w:rsidRPr="00BC636B">
              <w:rPr>
                <w:rFonts w:cs="Calibri"/>
              </w:rPr>
              <w:t>ενεργοποιητές</w:t>
            </w:r>
            <w:proofErr w:type="spellEnd"/>
            <w:r w:rsidRPr="00BC636B">
              <w:rPr>
                <w:rFonts w:cs="Calibri"/>
              </w:rPr>
              <w:t xml:space="preserve"> και βαλβίδες ταχείας εκκένωσης.</w:t>
            </w:r>
          </w:p>
        </w:tc>
        <w:tc>
          <w:tcPr>
            <w:tcW w:w="1170" w:type="dxa"/>
            <w:vAlign w:val="center"/>
          </w:tcPr>
          <w:p w:rsidR="00C527A7" w:rsidRDefault="00C527A7" w:rsidP="006921D2">
            <w:pPr>
              <w:ind w:left="-81" w:right="-45"/>
              <w:jc w:val="center"/>
            </w:pPr>
            <w:r w:rsidRPr="00331A37">
              <w:rPr>
                <w:rFonts w:cs="Calibri"/>
              </w:rPr>
              <w:t>ΝΑΙ</w:t>
            </w:r>
          </w:p>
        </w:tc>
        <w:tc>
          <w:tcPr>
            <w:tcW w:w="1761" w:type="dxa"/>
          </w:tcPr>
          <w:p w:rsidR="00C527A7" w:rsidRPr="00BC636B" w:rsidRDefault="00C527A7" w:rsidP="006921D2">
            <w:pPr>
              <w:pStyle w:val="a9"/>
              <w:widowControl w:val="0"/>
              <w:tabs>
                <w:tab w:val="left" w:pos="284"/>
                <w:tab w:val="left" w:pos="540"/>
                <w:tab w:val="left" w:pos="1872"/>
              </w:tabs>
              <w:spacing w:before="80" w:line="240" w:lineRule="auto"/>
              <w:ind w:left="0"/>
              <w:jc w:val="both"/>
              <w:rPr>
                <w:rFonts w:cs="Calibri"/>
              </w:rPr>
            </w:pPr>
          </w:p>
        </w:tc>
        <w:tc>
          <w:tcPr>
            <w:tcW w:w="1761" w:type="dxa"/>
          </w:tcPr>
          <w:p w:rsidR="00C527A7" w:rsidRPr="00BC636B" w:rsidRDefault="00C527A7" w:rsidP="006921D2">
            <w:pPr>
              <w:pStyle w:val="a9"/>
              <w:widowControl w:val="0"/>
              <w:tabs>
                <w:tab w:val="left" w:pos="284"/>
                <w:tab w:val="left" w:pos="540"/>
                <w:tab w:val="left" w:pos="1872"/>
              </w:tabs>
              <w:spacing w:before="80" w:line="240" w:lineRule="auto"/>
              <w:ind w:left="0"/>
              <w:jc w:val="both"/>
              <w:rPr>
                <w:rFonts w:cs="Calibri"/>
              </w:rPr>
            </w:pPr>
          </w:p>
        </w:tc>
      </w:tr>
      <w:tr w:rsidR="00C527A7" w:rsidRPr="00BC636B" w:rsidTr="006921D2">
        <w:tc>
          <w:tcPr>
            <w:tcW w:w="4361" w:type="dxa"/>
          </w:tcPr>
          <w:p w:rsidR="00C527A7" w:rsidRPr="00BC636B" w:rsidRDefault="00C527A7" w:rsidP="006921D2">
            <w:pPr>
              <w:pStyle w:val="a9"/>
              <w:widowControl w:val="0"/>
              <w:numPr>
                <w:ilvl w:val="0"/>
                <w:numId w:val="28"/>
              </w:numPr>
              <w:tabs>
                <w:tab w:val="clear" w:pos="720"/>
                <w:tab w:val="num" w:pos="180"/>
                <w:tab w:val="left" w:pos="284"/>
                <w:tab w:val="left" w:pos="540"/>
                <w:tab w:val="left" w:pos="1872"/>
              </w:tabs>
              <w:spacing w:before="80" w:line="240" w:lineRule="auto"/>
              <w:ind w:left="180" w:hanging="180"/>
              <w:contextualSpacing/>
              <w:jc w:val="both"/>
              <w:rPr>
                <w:rFonts w:cs="Calibri"/>
              </w:rPr>
            </w:pPr>
            <w:r w:rsidRPr="00BC636B">
              <w:rPr>
                <w:rFonts w:cs="Calibri"/>
              </w:rPr>
              <w:t>Έλεγχος και πιθανή αντικατάσταση εφόσον απαιτείται των κλείστρων, βαλβίδων μανομέτρου, μανομέτρων, των φιαλών.</w:t>
            </w:r>
          </w:p>
        </w:tc>
        <w:tc>
          <w:tcPr>
            <w:tcW w:w="1170" w:type="dxa"/>
            <w:vAlign w:val="center"/>
          </w:tcPr>
          <w:p w:rsidR="00C527A7" w:rsidRDefault="00C527A7" w:rsidP="006921D2">
            <w:pPr>
              <w:ind w:left="-81" w:right="-45"/>
              <w:jc w:val="center"/>
            </w:pPr>
            <w:r w:rsidRPr="00331A37">
              <w:rPr>
                <w:rFonts w:cs="Calibri"/>
              </w:rPr>
              <w:t>ΝΑΙ</w:t>
            </w:r>
          </w:p>
        </w:tc>
        <w:tc>
          <w:tcPr>
            <w:tcW w:w="1761" w:type="dxa"/>
          </w:tcPr>
          <w:p w:rsidR="00C527A7" w:rsidRPr="00BC636B" w:rsidRDefault="00C527A7" w:rsidP="006921D2">
            <w:pPr>
              <w:pStyle w:val="a9"/>
              <w:widowControl w:val="0"/>
              <w:tabs>
                <w:tab w:val="left" w:pos="284"/>
                <w:tab w:val="left" w:pos="540"/>
                <w:tab w:val="left" w:pos="1872"/>
              </w:tabs>
              <w:spacing w:before="80" w:line="240" w:lineRule="auto"/>
              <w:ind w:left="0"/>
              <w:jc w:val="both"/>
              <w:rPr>
                <w:rFonts w:cs="Calibri"/>
              </w:rPr>
            </w:pPr>
          </w:p>
        </w:tc>
        <w:tc>
          <w:tcPr>
            <w:tcW w:w="1761" w:type="dxa"/>
          </w:tcPr>
          <w:p w:rsidR="00C527A7" w:rsidRPr="00BC636B" w:rsidRDefault="00C527A7" w:rsidP="006921D2">
            <w:pPr>
              <w:pStyle w:val="a9"/>
              <w:widowControl w:val="0"/>
              <w:tabs>
                <w:tab w:val="left" w:pos="284"/>
                <w:tab w:val="left" w:pos="540"/>
                <w:tab w:val="left" w:pos="1872"/>
              </w:tabs>
              <w:spacing w:before="80" w:line="240" w:lineRule="auto"/>
              <w:ind w:left="0"/>
              <w:jc w:val="both"/>
              <w:rPr>
                <w:rFonts w:cs="Calibri"/>
              </w:rPr>
            </w:pPr>
          </w:p>
        </w:tc>
      </w:tr>
      <w:tr w:rsidR="00C527A7" w:rsidRPr="00BC636B" w:rsidTr="006921D2">
        <w:tc>
          <w:tcPr>
            <w:tcW w:w="9053" w:type="dxa"/>
            <w:gridSpan w:val="4"/>
          </w:tcPr>
          <w:p w:rsidR="00C527A7" w:rsidRPr="00BC636B" w:rsidRDefault="00C527A7" w:rsidP="006921D2">
            <w:pPr>
              <w:ind w:left="-81" w:right="-45"/>
              <w:jc w:val="center"/>
              <w:rPr>
                <w:rStyle w:val="41"/>
                <w:rFonts w:ascii="Calibri" w:hAnsi="Calibri" w:cs="Calibri"/>
                <w:b w:val="0"/>
              </w:rPr>
            </w:pPr>
            <w:r w:rsidRPr="00BC636B">
              <w:rPr>
                <w:rStyle w:val="41"/>
                <w:rFonts w:ascii="Calibri" w:hAnsi="Calibri" w:cs="Calibri"/>
              </w:rPr>
              <w:t>10.5. Εκπαίδευση προσωπικού</w:t>
            </w:r>
          </w:p>
        </w:tc>
      </w:tr>
      <w:tr w:rsidR="00C527A7" w:rsidRPr="00BC636B" w:rsidTr="006921D2">
        <w:tc>
          <w:tcPr>
            <w:tcW w:w="4361" w:type="dxa"/>
          </w:tcPr>
          <w:p w:rsidR="00C527A7" w:rsidRPr="00BC636B" w:rsidRDefault="00C527A7" w:rsidP="006921D2">
            <w:pPr>
              <w:pStyle w:val="a9"/>
              <w:widowControl w:val="0"/>
              <w:tabs>
                <w:tab w:val="left" w:pos="284"/>
              </w:tabs>
              <w:spacing w:line="240" w:lineRule="auto"/>
              <w:ind w:left="0"/>
              <w:rPr>
                <w:rFonts w:cs="Calibri"/>
              </w:rPr>
            </w:pPr>
            <w:r w:rsidRPr="00BC636B">
              <w:rPr>
                <w:rFonts w:cs="Calibri"/>
              </w:rPr>
              <w:t xml:space="preserve"> Θα  εκπαιδευτεί-ενημερωθεί το προσωπικό, για το χειρισμό των μέσων πυροπροστασίας και τη σωστή και άμεση χρήση τους</w:t>
            </w:r>
          </w:p>
        </w:tc>
        <w:tc>
          <w:tcPr>
            <w:tcW w:w="1170" w:type="dxa"/>
            <w:vAlign w:val="center"/>
          </w:tcPr>
          <w:p w:rsidR="00C527A7" w:rsidRPr="00BC636B" w:rsidRDefault="00C527A7" w:rsidP="006921D2">
            <w:pPr>
              <w:pStyle w:val="a9"/>
              <w:widowControl w:val="0"/>
              <w:tabs>
                <w:tab w:val="left" w:pos="284"/>
              </w:tabs>
              <w:spacing w:line="240" w:lineRule="auto"/>
              <w:ind w:left="-81" w:right="-45"/>
              <w:jc w:val="center"/>
              <w:rPr>
                <w:rFonts w:cs="Calibri"/>
              </w:rPr>
            </w:pPr>
            <w:r>
              <w:rPr>
                <w:rFonts w:cs="Calibri"/>
              </w:rPr>
              <w:t>ΝΑΙ</w:t>
            </w:r>
          </w:p>
        </w:tc>
        <w:tc>
          <w:tcPr>
            <w:tcW w:w="1761" w:type="dxa"/>
          </w:tcPr>
          <w:p w:rsidR="00C527A7" w:rsidRPr="00BC636B" w:rsidRDefault="00C527A7" w:rsidP="006921D2">
            <w:pPr>
              <w:pStyle w:val="a9"/>
              <w:widowControl w:val="0"/>
              <w:tabs>
                <w:tab w:val="left" w:pos="284"/>
              </w:tabs>
              <w:spacing w:line="240" w:lineRule="auto"/>
              <w:ind w:left="0"/>
              <w:rPr>
                <w:rFonts w:cs="Calibri"/>
              </w:rPr>
            </w:pPr>
          </w:p>
        </w:tc>
        <w:tc>
          <w:tcPr>
            <w:tcW w:w="1761" w:type="dxa"/>
          </w:tcPr>
          <w:p w:rsidR="00C527A7" w:rsidRPr="00BC636B" w:rsidRDefault="00C527A7" w:rsidP="006921D2">
            <w:pPr>
              <w:pStyle w:val="a9"/>
              <w:widowControl w:val="0"/>
              <w:tabs>
                <w:tab w:val="left" w:pos="284"/>
              </w:tabs>
              <w:spacing w:line="240" w:lineRule="auto"/>
              <w:ind w:left="0"/>
              <w:rPr>
                <w:rFonts w:cs="Calibri"/>
              </w:rPr>
            </w:pPr>
          </w:p>
        </w:tc>
      </w:tr>
      <w:tr w:rsidR="00C527A7" w:rsidRPr="00BC636B" w:rsidTr="006921D2">
        <w:tc>
          <w:tcPr>
            <w:tcW w:w="9053" w:type="dxa"/>
            <w:gridSpan w:val="4"/>
          </w:tcPr>
          <w:p w:rsidR="00C527A7" w:rsidRPr="00BC636B" w:rsidRDefault="00C527A7" w:rsidP="006921D2">
            <w:pPr>
              <w:tabs>
                <w:tab w:val="left" w:pos="9000"/>
              </w:tabs>
              <w:spacing w:after="60"/>
              <w:ind w:left="-81" w:right="-45"/>
              <w:jc w:val="center"/>
              <w:rPr>
                <w:rFonts w:cs="Calibri"/>
                <w:u w:val="single"/>
              </w:rPr>
            </w:pPr>
            <w:r w:rsidRPr="00BC636B">
              <w:rPr>
                <w:rFonts w:cs="Calibri"/>
                <w:u w:val="single"/>
              </w:rPr>
              <w:lastRenderedPageBreak/>
              <w:t>ΟΡΟΙ ΣΥΜΜΕΤΟΧΗΣ</w:t>
            </w:r>
          </w:p>
        </w:tc>
      </w:tr>
      <w:tr w:rsidR="00C527A7" w:rsidRPr="00BC636B" w:rsidTr="006921D2">
        <w:tc>
          <w:tcPr>
            <w:tcW w:w="4361" w:type="dxa"/>
          </w:tcPr>
          <w:p w:rsidR="00C527A7" w:rsidRPr="00BC636B" w:rsidRDefault="00C527A7" w:rsidP="006921D2">
            <w:pPr>
              <w:tabs>
                <w:tab w:val="left" w:pos="720"/>
              </w:tabs>
              <w:spacing w:after="60"/>
              <w:jc w:val="both"/>
              <w:rPr>
                <w:rFonts w:cs="Calibri"/>
              </w:rPr>
            </w:pPr>
            <w:r w:rsidRPr="00BC636B">
              <w:rPr>
                <w:rFonts w:cs="Calibri"/>
              </w:rPr>
              <w:t xml:space="preserve">Οι διαγωνιζόμενοι, πριν την υποβολή των Προσφορών τους, θα πρέπει να επισκεφθούν </w:t>
            </w:r>
            <w:r w:rsidRPr="00BC636B">
              <w:rPr>
                <w:rFonts w:cs="Calibri"/>
                <w:i/>
                <w:u w:val="single"/>
              </w:rPr>
              <w:t>υποχρεωτικά</w:t>
            </w:r>
            <w:r w:rsidRPr="00BC636B">
              <w:rPr>
                <w:rFonts w:cs="Calibri"/>
              </w:rPr>
              <w:t xml:space="preserve"> τους χώρους του Νοσοκομείου όπου βρίσκονται εγκατεστημένα τα εν λόγω Συστήματα Πυροπροστασίας, προκειμένου να ενημερωθούν και να σχηματίσουν γνώμη επί του εύρους, του είδους και των ιδιαιτεροτήτων του αντικειμένου συντήρησης, ώστε να διαμορφώσουν κατάλληλα τις Προσφορές τους.</w:t>
            </w:r>
          </w:p>
        </w:tc>
        <w:tc>
          <w:tcPr>
            <w:tcW w:w="1170" w:type="dxa"/>
            <w:vAlign w:val="center"/>
          </w:tcPr>
          <w:p w:rsidR="00C527A7" w:rsidRPr="00BC636B" w:rsidRDefault="00C527A7" w:rsidP="006921D2">
            <w:pPr>
              <w:tabs>
                <w:tab w:val="left" w:pos="720"/>
              </w:tabs>
              <w:spacing w:after="60"/>
              <w:ind w:left="-81" w:right="-45"/>
              <w:jc w:val="center"/>
              <w:rPr>
                <w:rFonts w:cs="Calibri"/>
              </w:rPr>
            </w:pPr>
            <w:r>
              <w:rPr>
                <w:rFonts w:cs="Calibri"/>
              </w:rPr>
              <w:t>ΝΑΙ</w:t>
            </w:r>
          </w:p>
        </w:tc>
        <w:tc>
          <w:tcPr>
            <w:tcW w:w="1761" w:type="dxa"/>
          </w:tcPr>
          <w:p w:rsidR="00C527A7" w:rsidRPr="00BC636B" w:rsidRDefault="00C527A7" w:rsidP="006921D2">
            <w:pPr>
              <w:tabs>
                <w:tab w:val="left" w:pos="720"/>
              </w:tabs>
              <w:spacing w:after="60"/>
              <w:jc w:val="both"/>
              <w:rPr>
                <w:rFonts w:cs="Calibri"/>
              </w:rPr>
            </w:pPr>
          </w:p>
        </w:tc>
        <w:tc>
          <w:tcPr>
            <w:tcW w:w="1761" w:type="dxa"/>
          </w:tcPr>
          <w:p w:rsidR="00C527A7" w:rsidRPr="00BC636B" w:rsidRDefault="00C527A7" w:rsidP="006921D2">
            <w:pPr>
              <w:tabs>
                <w:tab w:val="left" w:pos="720"/>
              </w:tabs>
              <w:spacing w:after="60"/>
              <w:jc w:val="both"/>
              <w:rPr>
                <w:rFonts w:cs="Calibri"/>
              </w:rPr>
            </w:pPr>
          </w:p>
        </w:tc>
      </w:tr>
      <w:tr w:rsidR="00C527A7" w:rsidRPr="00BC636B" w:rsidTr="006921D2">
        <w:tc>
          <w:tcPr>
            <w:tcW w:w="4361" w:type="dxa"/>
          </w:tcPr>
          <w:p w:rsidR="00C527A7" w:rsidRPr="00BC636B" w:rsidRDefault="00C527A7" w:rsidP="006921D2">
            <w:pPr>
              <w:tabs>
                <w:tab w:val="left" w:pos="720"/>
              </w:tabs>
              <w:spacing w:after="60"/>
              <w:jc w:val="both"/>
              <w:rPr>
                <w:rFonts w:cs="Calibri"/>
              </w:rPr>
            </w:pPr>
            <w:r w:rsidRPr="00BC636B">
              <w:rPr>
                <w:rFonts w:cs="Calibri"/>
              </w:rPr>
              <w:t>Μαζί με την προσφορά τους οι διαγωνιζόμενοι θα πρέπει να προσκομίσουν Βεβαίωση Ενημέρωσης που εκδίδεται από την Τεχνική Υπηρεσία.</w:t>
            </w:r>
          </w:p>
        </w:tc>
        <w:tc>
          <w:tcPr>
            <w:tcW w:w="1170" w:type="dxa"/>
            <w:vAlign w:val="center"/>
          </w:tcPr>
          <w:p w:rsidR="00C527A7" w:rsidRDefault="00C527A7" w:rsidP="006921D2">
            <w:pPr>
              <w:ind w:left="-81" w:right="-45"/>
              <w:jc w:val="center"/>
            </w:pPr>
            <w:r w:rsidRPr="008C3936">
              <w:rPr>
                <w:rFonts w:cs="Calibri"/>
              </w:rPr>
              <w:t>ΝΑΙ</w:t>
            </w:r>
          </w:p>
        </w:tc>
        <w:tc>
          <w:tcPr>
            <w:tcW w:w="1761" w:type="dxa"/>
          </w:tcPr>
          <w:p w:rsidR="00C527A7" w:rsidRPr="00BC636B" w:rsidRDefault="00C527A7" w:rsidP="006921D2">
            <w:pPr>
              <w:tabs>
                <w:tab w:val="left" w:pos="720"/>
              </w:tabs>
              <w:spacing w:after="60"/>
              <w:jc w:val="both"/>
              <w:rPr>
                <w:rFonts w:cs="Calibri"/>
              </w:rPr>
            </w:pPr>
          </w:p>
        </w:tc>
        <w:tc>
          <w:tcPr>
            <w:tcW w:w="1761" w:type="dxa"/>
          </w:tcPr>
          <w:p w:rsidR="00C527A7" w:rsidRPr="00BC636B" w:rsidRDefault="00C527A7" w:rsidP="006921D2">
            <w:pPr>
              <w:tabs>
                <w:tab w:val="left" w:pos="720"/>
              </w:tabs>
              <w:spacing w:after="60"/>
              <w:jc w:val="both"/>
              <w:rPr>
                <w:rFonts w:cs="Calibri"/>
              </w:rPr>
            </w:pPr>
          </w:p>
        </w:tc>
      </w:tr>
      <w:tr w:rsidR="00C527A7" w:rsidRPr="00BC636B" w:rsidTr="006921D2">
        <w:tc>
          <w:tcPr>
            <w:tcW w:w="4361" w:type="dxa"/>
          </w:tcPr>
          <w:p w:rsidR="00C527A7" w:rsidRPr="00BC636B" w:rsidRDefault="00C527A7" w:rsidP="006921D2">
            <w:pPr>
              <w:tabs>
                <w:tab w:val="left" w:pos="720"/>
              </w:tabs>
              <w:spacing w:after="60"/>
              <w:jc w:val="both"/>
              <w:rPr>
                <w:rFonts w:cs="Calibri"/>
              </w:rPr>
            </w:pPr>
            <w:r w:rsidRPr="00BC636B">
              <w:rPr>
                <w:rFonts w:cs="Calibri"/>
              </w:rPr>
              <w:t xml:space="preserve">Οι διαγωνιζόμενοι, θα πρέπει αποδεδειγμένα να διαθέτουν την απαραίτητη εξειδίκευση και εμπειρία για τη συντήρηση των υφισταμένων (παρομοίων) Συστημάτων. </w:t>
            </w:r>
          </w:p>
        </w:tc>
        <w:tc>
          <w:tcPr>
            <w:tcW w:w="1170" w:type="dxa"/>
            <w:vAlign w:val="center"/>
          </w:tcPr>
          <w:p w:rsidR="00C527A7" w:rsidRDefault="00C527A7" w:rsidP="006921D2">
            <w:pPr>
              <w:ind w:left="-81" w:right="-45"/>
              <w:jc w:val="center"/>
            </w:pPr>
            <w:r w:rsidRPr="008C3936">
              <w:rPr>
                <w:rFonts w:cs="Calibri"/>
              </w:rPr>
              <w:t>ΝΑΙ</w:t>
            </w:r>
          </w:p>
        </w:tc>
        <w:tc>
          <w:tcPr>
            <w:tcW w:w="1761" w:type="dxa"/>
          </w:tcPr>
          <w:p w:rsidR="00C527A7" w:rsidRPr="00BC636B" w:rsidRDefault="00C527A7" w:rsidP="006921D2">
            <w:pPr>
              <w:tabs>
                <w:tab w:val="left" w:pos="720"/>
              </w:tabs>
              <w:spacing w:after="60"/>
              <w:jc w:val="both"/>
              <w:rPr>
                <w:rFonts w:cs="Calibri"/>
              </w:rPr>
            </w:pPr>
          </w:p>
        </w:tc>
        <w:tc>
          <w:tcPr>
            <w:tcW w:w="1761" w:type="dxa"/>
          </w:tcPr>
          <w:p w:rsidR="00C527A7" w:rsidRPr="00BC636B" w:rsidRDefault="00C527A7" w:rsidP="006921D2">
            <w:pPr>
              <w:tabs>
                <w:tab w:val="left" w:pos="720"/>
              </w:tabs>
              <w:spacing w:after="60"/>
              <w:jc w:val="both"/>
              <w:rPr>
                <w:rFonts w:cs="Calibri"/>
              </w:rPr>
            </w:pPr>
          </w:p>
        </w:tc>
      </w:tr>
      <w:tr w:rsidR="00C527A7" w:rsidRPr="00BC636B" w:rsidTr="006921D2">
        <w:tc>
          <w:tcPr>
            <w:tcW w:w="9053" w:type="dxa"/>
            <w:gridSpan w:val="4"/>
          </w:tcPr>
          <w:p w:rsidR="00C527A7" w:rsidRPr="00BC636B" w:rsidRDefault="00C527A7" w:rsidP="006921D2">
            <w:pPr>
              <w:tabs>
                <w:tab w:val="left" w:pos="720"/>
              </w:tabs>
              <w:spacing w:after="60"/>
              <w:ind w:left="-81" w:right="-45"/>
              <w:jc w:val="center"/>
              <w:rPr>
                <w:rFonts w:cs="Calibri"/>
              </w:rPr>
            </w:pPr>
            <w:r w:rsidRPr="00BC636B">
              <w:rPr>
                <w:rFonts w:cs="Calibri"/>
              </w:rPr>
              <w:t xml:space="preserve">Προς τούτο, στις Τεχνικές Προσφορές τους, θα πρέπει να περιλαμβάνονται </w:t>
            </w:r>
            <w:r w:rsidRPr="00BC636B">
              <w:rPr>
                <w:rFonts w:cs="Calibri"/>
                <w:i/>
                <w:u w:val="single"/>
              </w:rPr>
              <w:t>υποχρεωτικά</w:t>
            </w:r>
            <w:r w:rsidRPr="00BC636B">
              <w:rPr>
                <w:rFonts w:cs="Calibri"/>
              </w:rPr>
              <w:t xml:space="preserve"> και </w:t>
            </w:r>
            <w:r w:rsidRPr="00BC636B">
              <w:rPr>
                <w:rFonts w:cs="Calibri"/>
                <w:i/>
                <w:u w:val="single"/>
              </w:rPr>
              <w:t>επί ποινή απόρριψης</w:t>
            </w:r>
            <w:r w:rsidRPr="00BC636B">
              <w:rPr>
                <w:rFonts w:cs="Calibri"/>
              </w:rPr>
              <w:t xml:space="preserve"> της Τεχνικής Προσφοράς τους και </w:t>
            </w:r>
            <w:r w:rsidRPr="00BC636B">
              <w:rPr>
                <w:rFonts w:cs="Calibri"/>
                <w:i/>
                <w:u w:val="single"/>
              </w:rPr>
              <w:t>αποκλεισμού</w:t>
            </w:r>
            <w:r w:rsidRPr="00BC636B">
              <w:rPr>
                <w:rFonts w:cs="Calibri"/>
              </w:rPr>
              <w:t xml:space="preserve"> τους, από την περαιτέρω διαδικασία αξιολόγησης, τα κατωτέρω:</w:t>
            </w:r>
          </w:p>
        </w:tc>
      </w:tr>
      <w:tr w:rsidR="00C527A7" w:rsidRPr="00BC636B" w:rsidTr="006921D2">
        <w:tc>
          <w:tcPr>
            <w:tcW w:w="4361" w:type="dxa"/>
          </w:tcPr>
          <w:p w:rsidR="00C527A7" w:rsidRPr="00BC636B" w:rsidRDefault="00C527A7" w:rsidP="006921D2">
            <w:pPr>
              <w:tabs>
                <w:tab w:val="left" w:pos="720"/>
              </w:tabs>
              <w:spacing w:after="60"/>
              <w:ind w:left="360" w:hanging="360"/>
              <w:jc w:val="both"/>
              <w:rPr>
                <w:rFonts w:cs="Calibri"/>
              </w:rPr>
            </w:pPr>
            <w:r w:rsidRPr="00BC636B">
              <w:rPr>
                <w:rFonts w:cs="Calibri"/>
              </w:rPr>
              <w:t>1. Παρουσίαση της δραστηριότητας της εταιρείας / προμηθευτή, με αναφορά στην τεχνική υποστήριξη (</w:t>
            </w:r>
            <w:r w:rsidRPr="00BC636B">
              <w:rPr>
                <w:rFonts w:cs="Calibri"/>
                <w:lang w:val="en-US"/>
              </w:rPr>
              <w:t>SERVICE</w:t>
            </w:r>
            <w:r w:rsidRPr="00BC636B">
              <w:rPr>
                <w:rFonts w:cs="Calibri"/>
              </w:rPr>
              <w:t>) και στο τεχνικό προσωπικό (στελέχωση – προσόντα – εμπειρία) κατά την τελευταία 5ετία που θα αποδεικνύονται από σχετικές βεβαιώσεις των φορέων στους οποίους έχει παρασχεθεί οι υπηρεσίες.</w:t>
            </w:r>
          </w:p>
        </w:tc>
        <w:tc>
          <w:tcPr>
            <w:tcW w:w="1170" w:type="dxa"/>
            <w:vAlign w:val="center"/>
          </w:tcPr>
          <w:p w:rsidR="00C527A7" w:rsidRDefault="00C527A7" w:rsidP="006921D2">
            <w:pPr>
              <w:ind w:left="-81" w:right="-45"/>
              <w:jc w:val="center"/>
            </w:pPr>
            <w:r w:rsidRPr="00A62E36">
              <w:rPr>
                <w:rFonts w:cs="Calibri"/>
              </w:rPr>
              <w:t>ΝΑΙ</w:t>
            </w:r>
          </w:p>
        </w:tc>
        <w:tc>
          <w:tcPr>
            <w:tcW w:w="1761" w:type="dxa"/>
          </w:tcPr>
          <w:p w:rsidR="00C527A7" w:rsidRPr="00BC636B" w:rsidRDefault="00C527A7" w:rsidP="006921D2">
            <w:pPr>
              <w:tabs>
                <w:tab w:val="left" w:pos="720"/>
              </w:tabs>
              <w:spacing w:after="60"/>
              <w:jc w:val="both"/>
              <w:rPr>
                <w:rFonts w:cs="Calibri"/>
              </w:rPr>
            </w:pPr>
          </w:p>
        </w:tc>
        <w:tc>
          <w:tcPr>
            <w:tcW w:w="1761" w:type="dxa"/>
          </w:tcPr>
          <w:p w:rsidR="00C527A7" w:rsidRPr="00BC636B" w:rsidRDefault="00C527A7" w:rsidP="006921D2">
            <w:pPr>
              <w:tabs>
                <w:tab w:val="left" w:pos="720"/>
              </w:tabs>
              <w:spacing w:after="60"/>
              <w:jc w:val="both"/>
              <w:rPr>
                <w:rFonts w:cs="Calibri"/>
              </w:rPr>
            </w:pPr>
          </w:p>
        </w:tc>
      </w:tr>
      <w:tr w:rsidR="00C527A7" w:rsidRPr="00BC636B" w:rsidTr="006921D2">
        <w:tc>
          <w:tcPr>
            <w:tcW w:w="4361" w:type="dxa"/>
          </w:tcPr>
          <w:p w:rsidR="00C527A7" w:rsidRPr="00BC636B" w:rsidRDefault="00C527A7" w:rsidP="006921D2">
            <w:pPr>
              <w:tabs>
                <w:tab w:val="left" w:pos="720"/>
              </w:tabs>
              <w:spacing w:after="60"/>
              <w:ind w:left="360" w:hanging="360"/>
              <w:jc w:val="both"/>
              <w:rPr>
                <w:rFonts w:cs="Calibri"/>
              </w:rPr>
            </w:pPr>
            <w:r w:rsidRPr="00BC636B">
              <w:rPr>
                <w:rFonts w:cs="Calibri"/>
              </w:rPr>
              <w:t>2. Πρόσφατο ενδεικτικό πελατολόγιο της εταιρείας, με ιδιαίτερη αναφορά (αν υπάρχει) στο Δημόσιο Τομέα και αναφορά στο είδος συνεργασίας (προμήθεια – εγκατάσταση – συντήρηση – σύμβαση συντήρησης).</w:t>
            </w:r>
          </w:p>
        </w:tc>
        <w:tc>
          <w:tcPr>
            <w:tcW w:w="1170" w:type="dxa"/>
            <w:vAlign w:val="center"/>
          </w:tcPr>
          <w:p w:rsidR="00C527A7" w:rsidRDefault="00C527A7" w:rsidP="006921D2">
            <w:pPr>
              <w:ind w:left="-81" w:right="-45"/>
              <w:jc w:val="center"/>
            </w:pPr>
            <w:r w:rsidRPr="00A62E36">
              <w:rPr>
                <w:rFonts w:cs="Calibri"/>
              </w:rPr>
              <w:t>ΝΑΙ</w:t>
            </w:r>
          </w:p>
        </w:tc>
        <w:tc>
          <w:tcPr>
            <w:tcW w:w="1761" w:type="dxa"/>
          </w:tcPr>
          <w:p w:rsidR="00C527A7" w:rsidRPr="00BC636B" w:rsidRDefault="00C527A7" w:rsidP="006921D2">
            <w:pPr>
              <w:tabs>
                <w:tab w:val="left" w:pos="720"/>
              </w:tabs>
              <w:spacing w:after="60"/>
              <w:jc w:val="both"/>
              <w:rPr>
                <w:rFonts w:cs="Calibri"/>
              </w:rPr>
            </w:pPr>
          </w:p>
        </w:tc>
        <w:tc>
          <w:tcPr>
            <w:tcW w:w="1761" w:type="dxa"/>
          </w:tcPr>
          <w:p w:rsidR="00C527A7" w:rsidRPr="00BC636B" w:rsidRDefault="00C527A7" w:rsidP="006921D2">
            <w:pPr>
              <w:tabs>
                <w:tab w:val="left" w:pos="720"/>
              </w:tabs>
              <w:spacing w:after="60"/>
              <w:jc w:val="both"/>
              <w:rPr>
                <w:rFonts w:cs="Calibri"/>
              </w:rPr>
            </w:pPr>
          </w:p>
        </w:tc>
      </w:tr>
      <w:tr w:rsidR="00C527A7" w:rsidRPr="00BC636B" w:rsidTr="006921D2">
        <w:tc>
          <w:tcPr>
            <w:tcW w:w="4361" w:type="dxa"/>
          </w:tcPr>
          <w:p w:rsidR="00C527A7" w:rsidRPr="00BC636B" w:rsidRDefault="00C527A7" w:rsidP="006921D2">
            <w:pPr>
              <w:tabs>
                <w:tab w:val="left" w:pos="720"/>
              </w:tabs>
              <w:spacing w:after="60"/>
              <w:ind w:left="360" w:hanging="360"/>
              <w:jc w:val="both"/>
              <w:rPr>
                <w:rFonts w:cs="Calibri"/>
              </w:rPr>
            </w:pPr>
            <w:r w:rsidRPr="00BC636B">
              <w:rPr>
                <w:rFonts w:cs="Calibri"/>
              </w:rPr>
              <w:t>3.</w:t>
            </w:r>
            <w:r w:rsidRPr="00BC636B">
              <w:rPr>
                <w:rFonts w:cs="Calibri"/>
                <w:highlight w:val="white"/>
              </w:rPr>
              <w:t xml:space="preserve"> Βεβαίωση εγγραφής στο βιοτεχνικό ή βιομηχανικό επιμελητήριο με συναφή κύρια σχέση με το </w:t>
            </w:r>
            <w:r w:rsidRPr="00BC636B">
              <w:rPr>
                <w:rFonts w:cs="Calibri"/>
                <w:highlight w:val="white"/>
              </w:rPr>
              <w:lastRenderedPageBreak/>
              <w:t>διαγωνισμό</w:t>
            </w:r>
            <w:r w:rsidRPr="00BC636B">
              <w:rPr>
                <w:rFonts w:cs="Calibri"/>
              </w:rPr>
              <w:t>.</w:t>
            </w:r>
          </w:p>
        </w:tc>
        <w:tc>
          <w:tcPr>
            <w:tcW w:w="1170" w:type="dxa"/>
            <w:vAlign w:val="center"/>
          </w:tcPr>
          <w:p w:rsidR="00C527A7" w:rsidRDefault="00C527A7" w:rsidP="006921D2">
            <w:pPr>
              <w:ind w:left="-81" w:right="-45"/>
              <w:jc w:val="center"/>
            </w:pPr>
            <w:r w:rsidRPr="00A62E36">
              <w:rPr>
                <w:rFonts w:cs="Calibri"/>
              </w:rPr>
              <w:lastRenderedPageBreak/>
              <w:t>ΝΑΙ</w:t>
            </w:r>
          </w:p>
        </w:tc>
        <w:tc>
          <w:tcPr>
            <w:tcW w:w="1761" w:type="dxa"/>
          </w:tcPr>
          <w:p w:rsidR="00C527A7" w:rsidRPr="00BC636B" w:rsidRDefault="00C527A7" w:rsidP="006921D2">
            <w:pPr>
              <w:tabs>
                <w:tab w:val="left" w:pos="720"/>
              </w:tabs>
              <w:spacing w:after="60"/>
              <w:jc w:val="both"/>
              <w:rPr>
                <w:rFonts w:cs="Calibri"/>
              </w:rPr>
            </w:pPr>
          </w:p>
        </w:tc>
        <w:tc>
          <w:tcPr>
            <w:tcW w:w="1761" w:type="dxa"/>
          </w:tcPr>
          <w:p w:rsidR="00C527A7" w:rsidRPr="00BC636B" w:rsidRDefault="00C527A7" w:rsidP="006921D2">
            <w:pPr>
              <w:tabs>
                <w:tab w:val="left" w:pos="720"/>
              </w:tabs>
              <w:spacing w:after="60"/>
              <w:jc w:val="both"/>
              <w:rPr>
                <w:rFonts w:cs="Calibri"/>
              </w:rPr>
            </w:pPr>
          </w:p>
        </w:tc>
      </w:tr>
      <w:tr w:rsidR="00C527A7" w:rsidRPr="00BC636B" w:rsidTr="006921D2">
        <w:tc>
          <w:tcPr>
            <w:tcW w:w="4361" w:type="dxa"/>
          </w:tcPr>
          <w:p w:rsidR="00C527A7" w:rsidRPr="00BC636B" w:rsidRDefault="00C527A7" w:rsidP="006921D2">
            <w:pPr>
              <w:pStyle w:val="a5"/>
              <w:widowControl w:val="0"/>
              <w:spacing w:line="240" w:lineRule="auto"/>
              <w:ind w:left="360" w:hanging="360"/>
              <w:jc w:val="both"/>
              <w:rPr>
                <w:rFonts w:cs="Calibri"/>
              </w:rPr>
            </w:pPr>
            <w:r w:rsidRPr="00BC636B">
              <w:rPr>
                <w:rFonts w:cs="Calibri"/>
              </w:rPr>
              <w:lastRenderedPageBreak/>
              <w:t>4.</w:t>
            </w:r>
            <w:r w:rsidRPr="00BC636B">
              <w:rPr>
                <w:rFonts w:cs="Calibri"/>
                <w:highlight w:val="white"/>
              </w:rPr>
              <w:t xml:space="preserve"> Άδεια λειτουργίας από την αρμόδια Υπηρεσία Περιφερειακής Αυτοδιοίκησης.</w:t>
            </w:r>
          </w:p>
        </w:tc>
        <w:tc>
          <w:tcPr>
            <w:tcW w:w="1170" w:type="dxa"/>
            <w:vAlign w:val="center"/>
          </w:tcPr>
          <w:p w:rsidR="00C527A7" w:rsidRDefault="00C527A7" w:rsidP="006921D2">
            <w:pPr>
              <w:ind w:left="-81" w:right="-45"/>
              <w:jc w:val="center"/>
            </w:pPr>
            <w:r w:rsidRPr="00A62E36">
              <w:rPr>
                <w:rFonts w:cs="Calibri"/>
              </w:rPr>
              <w:t>ΝΑΙ</w:t>
            </w:r>
          </w:p>
        </w:tc>
        <w:tc>
          <w:tcPr>
            <w:tcW w:w="1761" w:type="dxa"/>
          </w:tcPr>
          <w:p w:rsidR="00C527A7" w:rsidRPr="00BC636B" w:rsidRDefault="00C527A7" w:rsidP="006921D2">
            <w:pPr>
              <w:pStyle w:val="a5"/>
              <w:widowControl w:val="0"/>
              <w:spacing w:line="240" w:lineRule="auto"/>
              <w:jc w:val="both"/>
              <w:rPr>
                <w:rFonts w:cs="Calibri"/>
              </w:rPr>
            </w:pPr>
          </w:p>
        </w:tc>
        <w:tc>
          <w:tcPr>
            <w:tcW w:w="1761" w:type="dxa"/>
          </w:tcPr>
          <w:p w:rsidR="00C527A7" w:rsidRPr="00BC636B" w:rsidRDefault="00C527A7" w:rsidP="006921D2">
            <w:pPr>
              <w:pStyle w:val="a5"/>
              <w:widowControl w:val="0"/>
              <w:spacing w:line="240" w:lineRule="auto"/>
              <w:jc w:val="both"/>
              <w:rPr>
                <w:rFonts w:cs="Calibri"/>
              </w:rPr>
            </w:pPr>
          </w:p>
        </w:tc>
      </w:tr>
      <w:tr w:rsidR="00C527A7" w:rsidRPr="00BC636B" w:rsidTr="006921D2">
        <w:tc>
          <w:tcPr>
            <w:tcW w:w="4361" w:type="dxa"/>
          </w:tcPr>
          <w:p w:rsidR="00C527A7" w:rsidRPr="00BC636B" w:rsidRDefault="00C527A7" w:rsidP="006921D2">
            <w:pPr>
              <w:pStyle w:val="a5"/>
              <w:widowControl w:val="0"/>
              <w:spacing w:line="240" w:lineRule="auto"/>
              <w:ind w:left="360" w:right="-135" w:hanging="360"/>
              <w:jc w:val="both"/>
              <w:rPr>
                <w:rFonts w:cs="Calibri"/>
              </w:rPr>
            </w:pPr>
            <w:r w:rsidRPr="00BC636B">
              <w:rPr>
                <w:rFonts w:cs="Calibri"/>
              </w:rPr>
              <w:t>5.</w:t>
            </w:r>
            <w:r w:rsidRPr="00BC636B">
              <w:rPr>
                <w:rFonts w:cs="Calibri"/>
                <w:highlight w:val="white"/>
              </w:rPr>
              <w:t>Πιστοποιη</w:t>
            </w:r>
            <w:r>
              <w:rPr>
                <w:rFonts w:cs="Calibri"/>
                <w:highlight w:val="white"/>
              </w:rPr>
              <w:t xml:space="preserve">τικό συμμόρφωσης συστήματος για </w:t>
            </w:r>
            <w:r w:rsidRPr="00BC636B">
              <w:rPr>
                <w:rFonts w:cs="Calibri"/>
                <w:highlight w:val="white"/>
              </w:rPr>
              <w:t xml:space="preserve">την ποιότητα του προτύπου ΕΛΟΤ ΕΝ </w:t>
            </w:r>
            <w:r w:rsidRPr="00BC636B">
              <w:rPr>
                <w:rFonts w:cs="Calibri"/>
                <w:highlight w:val="white"/>
                <w:lang w:val="en-US"/>
              </w:rPr>
              <w:t>ISO</w:t>
            </w:r>
            <w:r w:rsidRPr="00BC636B">
              <w:rPr>
                <w:rFonts w:cs="Calibri"/>
                <w:highlight w:val="white"/>
              </w:rPr>
              <w:t xml:space="preserve"> 9001:2015, για την «Εμπορία, Μελέτη, Εγκατάσταση &amp; Συντήρηση  συστημάτων πυρανίχνευσης  πυρόσβεσης και πυρασφάλειας</w:t>
            </w:r>
            <w:r w:rsidRPr="00BC636B">
              <w:rPr>
                <w:rFonts w:cs="Calibri"/>
              </w:rPr>
              <w:t xml:space="preserve">,  Εμπορία, </w:t>
            </w:r>
            <w:r w:rsidRPr="00BC636B">
              <w:rPr>
                <w:rFonts w:cs="Calibri"/>
                <w:highlight w:val="white"/>
              </w:rPr>
              <w:t>συντήρηση και αναγόμωση πυροσβεστήρων</w:t>
            </w:r>
            <w:r w:rsidRPr="00BC636B">
              <w:rPr>
                <w:rFonts w:cs="Calibri"/>
              </w:rPr>
              <w:t xml:space="preserve"> και φιαλών αυτόματης κατάσβεσης, Υδραυλική δοκιμή δοχείων πυροσβεστήρων και Διαμόρφωση </w:t>
            </w:r>
            <w:proofErr w:type="spellStart"/>
            <w:r w:rsidRPr="00BC636B">
              <w:rPr>
                <w:rFonts w:cs="Calibri"/>
              </w:rPr>
              <w:t>πυροδιαμερισμάτων</w:t>
            </w:r>
            <w:proofErr w:type="spellEnd"/>
            <w:r w:rsidRPr="00BC636B">
              <w:rPr>
                <w:rFonts w:cs="Calibri"/>
              </w:rPr>
              <w:t>».</w:t>
            </w:r>
          </w:p>
        </w:tc>
        <w:tc>
          <w:tcPr>
            <w:tcW w:w="1170" w:type="dxa"/>
            <w:vAlign w:val="center"/>
          </w:tcPr>
          <w:p w:rsidR="00C527A7" w:rsidRDefault="00C527A7" w:rsidP="006921D2">
            <w:pPr>
              <w:ind w:left="-81" w:right="-45"/>
              <w:jc w:val="center"/>
            </w:pPr>
            <w:r w:rsidRPr="0060629F">
              <w:rPr>
                <w:rFonts w:cs="Calibri"/>
              </w:rPr>
              <w:t>ΝΑΙ</w:t>
            </w:r>
          </w:p>
        </w:tc>
        <w:tc>
          <w:tcPr>
            <w:tcW w:w="1761" w:type="dxa"/>
          </w:tcPr>
          <w:p w:rsidR="00C527A7" w:rsidRPr="00BC636B" w:rsidRDefault="00C527A7" w:rsidP="006921D2">
            <w:pPr>
              <w:pStyle w:val="a5"/>
              <w:widowControl w:val="0"/>
              <w:spacing w:line="240" w:lineRule="auto"/>
              <w:jc w:val="both"/>
              <w:rPr>
                <w:rFonts w:cs="Calibri"/>
              </w:rPr>
            </w:pPr>
          </w:p>
        </w:tc>
        <w:tc>
          <w:tcPr>
            <w:tcW w:w="1761" w:type="dxa"/>
          </w:tcPr>
          <w:p w:rsidR="00C527A7" w:rsidRPr="00BC636B" w:rsidRDefault="00C527A7" w:rsidP="006921D2">
            <w:pPr>
              <w:pStyle w:val="a5"/>
              <w:widowControl w:val="0"/>
              <w:spacing w:line="240" w:lineRule="auto"/>
              <w:jc w:val="both"/>
              <w:rPr>
                <w:rFonts w:cs="Calibri"/>
              </w:rPr>
            </w:pPr>
          </w:p>
        </w:tc>
      </w:tr>
      <w:tr w:rsidR="00C527A7" w:rsidRPr="00BC636B" w:rsidTr="006921D2">
        <w:tc>
          <w:tcPr>
            <w:tcW w:w="4361" w:type="dxa"/>
          </w:tcPr>
          <w:p w:rsidR="00C527A7" w:rsidRPr="00BC636B" w:rsidRDefault="00C527A7" w:rsidP="006921D2">
            <w:pPr>
              <w:pStyle w:val="a5"/>
              <w:widowControl w:val="0"/>
              <w:spacing w:line="240" w:lineRule="auto"/>
              <w:ind w:left="360" w:right="-135" w:hanging="360"/>
              <w:jc w:val="both"/>
              <w:rPr>
                <w:rFonts w:cs="Calibri"/>
              </w:rPr>
            </w:pPr>
            <w:r w:rsidRPr="00BC636B">
              <w:rPr>
                <w:rFonts w:cs="Calibri"/>
              </w:rPr>
              <w:t>6.</w:t>
            </w:r>
            <w:r w:rsidRPr="00BC636B">
              <w:rPr>
                <w:rFonts w:cs="Calibri"/>
                <w:highlight w:val="white"/>
              </w:rPr>
              <w:t xml:space="preserve"> Πιστοποιητικό συμμόρφωσης συστήματος για την ποιότητα του προτύπου, </w:t>
            </w:r>
            <w:r w:rsidRPr="00BC636B">
              <w:rPr>
                <w:rFonts w:cs="Calibri"/>
                <w:highlight w:val="white"/>
                <w:lang w:val="en-US"/>
              </w:rPr>
              <w:t>ISO</w:t>
            </w:r>
            <w:r w:rsidRPr="00BC636B">
              <w:rPr>
                <w:rFonts w:cs="Calibri"/>
                <w:highlight w:val="white"/>
              </w:rPr>
              <w:t xml:space="preserve"> 14001:2015, για την «Εμπορία, Μελέτη, Εγκατάσταση &amp; Συντήρηση  συστημάτων πυρανίχνευσης  πυρόσβεσης και πυρασφάλειας</w:t>
            </w:r>
            <w:r w:rsidRPr="00BC636B">
              <w:rPr>
                <w:rFonts w:cs="Calibri"/>
              </w:rPr>
              <w:t xml:space="preserve">,  Εμπορία, </w:t>
            </w:r>
            <w:r w:rsidRPr="00BC636B">
              <w:rPr>
                <w:rFonts w:cs="Calibri"/>
                <w:highlight w:val="white"/>
              </w:rPr>
              <w:t>συντήρηση και αναγόμωση πυροσβεστήρων</w:t>
            </w:r>
            <w:r w:rsidRPr="00BC636B">
              <w:rPr>
                <w:rFonts w:cs="Calibri"/>
              </w:rPr>
              <w:t xml:space="preserve"> και φιαλών αυτόματης κατάσβεσης»</w:t>
            </w:r>
          </w:p>
        </w:tc>
        <w:tc>
          <w:tcPr>
            <w:tcW w:w="1170" w:type="dxa"/>
            <w:vAlign w:val="center"/>
          </w:tcPr>
          <w:p w:rsidR="00C527A7" w:rsidRDefault="00C527A7" w:rsidP="006921D2">
            <w:pPr>
              <w:ind w:left="-81" w:right="-45"/>
              <w:jc w:val="center"/>
            </w:pPr>
            <w:r w:rsidRPr="0060629F">
              <w:rPr>
                <w:rFonts w:cs="Calibri"/>
              </w:rPr>
              <w:t>ΝΑΙ</w:t>
            </w:r>
          </w:p>
        </w:tc>
        <w:tc>
          <w:tcPr>
            <w:tcW w:w="1761" w:type="dxa"/>
          </w:tcPr>
          <w:p w:rsidR="00C527A7" w:rsidRPr="00BC636B" w:rsidRDefault="00C527A7" w:rsidP="006921D2">
            <w:pPr>
              <w:pStyle w:val="a5"/>
              <w:widowControl w:val="0"/>
              <w:spacing w:line="240" w:lineRule="auto"/>
              <w:jc w:val="both"/>
              <w:rPr>
                <w:rFonts w:cs="Calibri"/>
              </w:rPr>
            </w:pPr>
          </w:p>
        </w:tc>
        <w:tc>
          <w:tcPr>
            <w:tcW w:w="1761" w:type="dxa"/>
          </w:tcPr>
          <w:p w:rsidR="00C527A7" w:rsidRPr="00BC636B" w:rsidRDefault="00C527A7" w:rsidP="006921D2">
            <w:pPr>
              <w:pStyle w:val="a5"/>
              <w:widowControl w:val="0"/>
              <w:spacing w:line="240" w:lineRule="auto"/>
              <w:jc w:val="both"/>
              <w:rPr>
                <w:rFonts w:cs="Calibri"/>
              </w:rPr>
            </w:pPr>
          </w:p>
        </w:tc>
      </w:tr>
      <w:tr w:rsidR="00C527A7" w:rsidRPr="00BC636B" w:rsidTr="006921D2">
        <w:tc>
          <w:tcPr>
            <w:tcW w:w="4361" w:type="dxa"/>
          </w:tcPr>
          <w:p w:rsidR="00C527A7" w:rsidRPr="00BC636B" w:rsidRDefault="00C527A7" w:rsidP="006921D2">
            <w:pPr>
              <w:pStyle w:val="a5"/>
              <w:widowControl w:val="0"/>
              <w:spacing w:line="240" w:lineRule="auto"/>
              <w:ind w:left="180" w:right="-135" w:hanging="180"/>
              <w:jc w:val="both"/>
              <w:rPr>
                <w:rFonts w:cs="Calibri"/>
              </w:rPr>
            </w:pPr>
            <w:r w:rsidRPr="00BC636B">
              <w:rPr>
                <w:rFonts w:cs="Calibri"/>
              </w:rPr>
              <w:t>7.</w:t>
            </w:r>
            <w:r w:rsidRPr="00BC636B">
              <w:rPr>
                <w:rFonts w:cs="Calibri"/>
                <w:highlight w:val="white"/>
              </w:rPr>
              <w:t xml:space="preserve"> Πιστοποιητικό συμμόρφωσης συστήματος για την ποιότητα του προτύπου, </w:t>
            </w:r>
            <w:r w:rsidRPr="00BC636B">
              <w:rPr>
                <w:rFonts w:cs="Calibri"/>
                <w:highlight w:val="white"/>
                <w:lang w:val="en-US"/>
              </w:rPr>
              <w:t>OHSAS</w:t>
            </w:r>
            <w:r w:rsidRPr="00BC636B">
              <w:rPr>
                <w:rFonts w:cs="Calibri"/>
                <w:highlight w:val="white"/>
              </w:rPr>
              <w:t xml:space="preserve"> 18001/</w:t>
            </w:r>
            <w:r w:rsidRPr="00BC636B">
              <w:rPr>
                <w:rFonts w:cs="Calibri"/>
                <w:highlight w:val="white"/>
                <w:lang w:val="en-US"/>
              </w:rPr>
              <w:t>ISO</w:t>
            </w:r>
            <w:r w:rsidRPr="00BC636B">
              <w:rPr>
                <w:rFonts w:cs="Calibri"/>
                <w:highlight w:val="white"/>
              </w:rPr>
              <w:t xml:space="preserve">   45001 για την «Εμπορία, Μελέτη, Εγκατάσταση &amp; Συντήρηση  συστημάτων πυρανίχνευσης  πυρόσβεσης και πυρασφάλειας</w:t>
            </w:r>
            <w:r w:rsidRPr="00BC636B">
              <w:rPr>
                <w:rFonts w:cs="Calibri"/>
              </w:rPr>
              <w:t xml:space="preserve">,  Εμπορία, </w:t>
            </w:r>
            <w:r w:rsidRPr="00BC636B">
              <w:rPr>
                <w:rFonts w:cs="Calibri"/>
                <w:highlight w:val="white"/>
              </w:rPr>
              <w:t>συντήρηση και αναγόμωση πυροσβεστήρων</w:t>
            </w:r>
            <w:r w:rsidRPr="00BC636B">
              <w:rPr>
                <w:rFonts w:cs="Calibri"/>
              </w:rPr>
              <w:t xml:space="preserve"> και φιαλών αυτόματης κατάσβεσης».</w:t>
            </w:r>
          </w:p>
        </w:tc>
        <w:tc>
          <w:tcPr>
            <w:tcW w:w="1170" w:type="dxa"/>
            <w:vAlign w:val="center"/>
          </w:tcPr>
          <w:p w:rsidR="00C527A7" w:rsidRDefault="00C527A7" w:rsidP="006921D2">
            <w:pPr>
              <w:ind w:left="-81" w:right="-45"/>
              <w:jc w:val="center"/>
            </w:pPr>
            <w:r w:rsidRPr="0060629F">
              <w:rPr>
                <w:rFonts w:cs="Calibri"/>
              </w:rPr>
              <w:t>ΝΑΙ</w:t>
            </w:r>
          </w:p>
        </w:tc>
        <w:tc>
          <w:tcPr>
            <w:tcW w:w="1761" w:type="dxa"/>
          </w:tcPr>
          <w:p w:rsidR="00C527A7" w:rsidRPr="00BC636B" w:rsidRDefault="00C527A7" w:rsidP="006921D2">
            <w:pPr>
              <w:pStyle w:val="a5"/>
              <w:widowControl w:val="0"/>
              <w:tabs>
                <w:tab w:val="left" w:pos="284"/>
              </w:tabs>
              <w:spacing w:line="240" w:lineRule="auto"/>
              <w:jc w:val="both"/>
              <w:rPr>
                <w:rFonts w:cs="Calibri"/>
              </w:rPr>
            </w:pPr>
          </w:p>
        </w:tc>
        <w:tc>
          <w:tcPr>
            <w:tcW w:w="1761" w:type="dxa"/>
          </w:tcPr>
          <w:p w:rsidR="00C527A7" w:rsidRPr="00BC636B" w:rsidRDefault="00C527A7" w:rsidP="006921D2">
            <w:pPr>
              <w:pStyle w:val="a5"/>
              <w:widowControl w:val="0"/>
              <w:tabs>
                <w:tab w:val="left" w:pos="284"/>
              </w:tabs>
              <w:spacing w:line="240" w:lineRule="auto"/>
              <w:jc w:val="both"/>
              <w:rPr>
                <w:rFonts w:cs="Calibri"/>
              </w:rPr>
            </w:pPr>
          </w:p>
        </w:tc>
      </w:tr>
      <w:tr w:rsidR="00C527A7" w:rsidRPr="00BC636B" w:rsidTr="006921D2">
        <w:tc>
          <w:tcPr>
            <w:tcW w:w="4361" w:type="dxa"/>
          </w:tcPr>
          <w:p w:rsidR="00C527A7" w:rsidRPr="00BC636B" w:rsidRDefault="00C527A7" w:rsidP="006921D2">
            <w:pPr>
              <w:pStyle w:val="a5"/>
              <w:widowControl w:val="0"/>
              <w:tabs>
                <w:tab w:val="left" w:pos="284"/>
              </w:tabs>
              <w:spacing w:line="240" w:lineRule="auto"/>
              <w:ind w:left="360" w:hanging="360"/>
              <w:jc w:val="both"/>
              <w:rPr>
                <w:rFonts w:cs="Calibri"/>
              </w:rPr>
            </w:pPr>
            <w:r w:rsidRPr="00BC636B">
              <w:rPr>
                <w:rFonts w:cs="Calibri"/>
              </w:rPr>
              <w:t>8. Κατάθεση Βεβαίωσης ΜΕΕΠ.</w:t>
            </w:r>
          </w:p>
        </w:tc>
        <w:tc>
          <w:tcPr>
            <w:tcW w:w="1170" w:type="dxa"/>
            <w:vAlign w:val="center"/>
          </w:tcPr>
          <w:p w:rsidR="00C527A7" w:rsidRDefault="00C527A7" w:rsidP="006921D2">
            <w:pPr>
              <w:ind w:left="-81" w:right="-45"/>
              <w:jc w:val="center"/>
            </w:pPr>
            <w:r w:rsidRPr="0075339D">
              <w:rPr>
                <w:rFonts w:cs="Calibri"/>
              </w:rPr>
              <w:t>ΝΑΙ</w:t>
            </w:r>
          </w:p>
        </w:tc>
        <w:tc>
          <w:tcPr>
            <w:tcW w:w="1761" w:type="dxa"/>
          </w:tcPr>
          <w:p w:rsidR="00C527A7" w:rsidRPr="00BC636B" w:rsidRDefault="00C527A7" w:rsidP="006921D2">
            <w:pPr>
              <w:pStyle w:val="a5"/>
              <w:widowControl w:val="0"/>
              <w:tabs>
                <w:tab w:val="left" w:pos="284"/>
              </w:tabs>
              <w:spacing w:line="240" w:lineRule="auto"/>
              <w:jc w:val="both"/>
              <w:rPr>
                <w:rFonts w:cs="Calibri"/>
              </w:rPr>
            </w:pPr>
          </w:p>
        </w:tc>
        <w:tc>
          <w:tcPr>
            <w:tcW w:w="1761" w:type="dxa"/>
          </w:tcPr>
          <w:p w:rsidR="00C527A7" w:rsidRPr="00BC636B" w:rsidRDefault="00C527A7" w:rsidP="006921D2">
            <w:pPr>
              <w:pStyle w:val="a5"/>
              <w:widowControl w:val="0"/>
              <w:tabs>
                <w:tab w:val="left" w:pos="284"/>
              </w:tabs>
              <w:spacing w:line="240" w:lineRule="auto"/>
              <w:jc w:val="both"/>
              <w:rPr>
                <w:rFonts w:cs="Calibri"/>
              </w:rPr>
            </w:pPr>
          </w:p>
        </w:tc>
      </w:tr>
      <w:tr w:rsidR="00C527A7" w:rsidRPr="00BC636B" w:rsidTr="006921D2">
        <w:tc>
          <w:tcPr>
            <w:tcW w:w="4361" w:type="dxa"/>
          </w:tcPr>
          <w:p w:rsidR="00C527A7" w:rsidRPr="00BC636B" w:rsidRDefault="00C527A7" w:rsidP="006921D2">
            <w:pPr>
              <w:pStyle w:val="a5"/>
              <w:widowControl w:val="0"/>
              <w:spacing w:line="240" w:lineRule="auto"/>
              <w:ind w:left="180" w:hanging="180"/>
              <w:jc w:val="both"/>
              <w:rPr>
                <w:rFonts w:cs="Calibri"/>
              </w:rPr>
            </w:pPr>
            <w:r w:rsidRPr="00BC636B">
              <w:rPr>
                <w:rFonts w:cs="Calibri"/>
              </w:rPr>
              <w:t>9.</w:t>
            </w:r>
            <w:r w:rsidRPr="009059CE">
              <w:rPr>
                <w:rFonts w:cs="Calibri"/>
              </w:rPr>
              <w:t xml:space="preserve"> </w:t>
            </w:r>
            <w:r w:rsidRPr="00BC636B">
              <w:rPr>
                <w:rFonts w:cs="Calibri"/>
              </w:rPr>
              <w:t xml:space="preserve">Κάθε διαγωνιζόμενος υποχρεούται να διαθέτει Ηλεκτρολόγο ή Μηχανολόγο μηχανικό (ΤΕ ή ΠΕ) με εμπειρία  τουλάχιστον δέκα (10) ετών. Εάν πρόκειται για εταιρία να είναι στελεχωμένη με Ηλεκτρολόγο ή Μηχανολόγο μηχανικό (ΤΕ ή ΠΕ) με εμπειρία τουλάχιστον δέκα (10) ετών, ο οποίος θα είναι εγγεγραμμένος στο Μητρώο Εμπειρίας Κατασκευαστών (ΜΕΚ) στις κατηγορίες </w:t>
            </w:r>
            <w:r w:rsidRPr="00BC636B">
              <w:rPr>
                <w:rFonts w:cs="Calibri"/>
              </w:rPr>
              <w:lastRenderedPageBreak/>
              <w:t>ΗΛΕΚΤΡΟΜΗΧΑΝΟΛΟΓΙΚΑ και ΥΔΡΑΥΛΙΚΑ ΥΠΟ ΠΙΕΣΗ. Να διαθέτει τουλάχιστον δύο Ηλεκτρολόγους – Ηλεκτρονικούς</w:t>
            </w:r>
          </w:p>
        </w:tc>
        <w:tc>
          <w:tcPr>
            <w:tcW w:w="1170" w:type="dxa"/>
            <w:vAlign w:val="center"/>
          </w:tcPr>
          <w:p w:rsidR="00C527A7" w:rsidRDefault="00C527A7" w:rsidP="006921D2">
            <w:pPr>
              <w:ind w:left="-81" w:right="-45"/>
              <w:jc w:val="center"/>
            </w:pPr>
            <w:r w:rsidRPr="0075339D">
              <w:rPr>
                <w:rFonts w:cs="Calibri"/>
              </w:rPr>
              <w:lastRenderedPageBreak/>
              <w:t>ΝΑΙ</w:t>
            </w:r>
          </w:p>
        </w:tc>
        <w:tc>
          <w:tcPr>
            <w:tcW w:w="1761" w:type="dxa"/>
          </w:tcPr>
          <w:p w:rsidR="00C527A7" w:rsidRPr="00BC636B" w:rsidRDefault="00C527A7" w:rsidP="006921D2">
            <w:pPr>
              <w:pStyle w:val="a5"/>
              <w:widowControl w:val="0"/>
              <w:spacing w:line="240" w:lineRule="auto"/>
              <w:jc w:val="both"/>
              <w:rPr>
                <w:rFonts w:cs="Calibri"/>
              </w:rPr>
            </w:pPr>
          </w:p>
        </w:tc>
        <w:tc>
          <w:tcPr>
            <w:tcW w:w="1761" w:type="dxa"/>
          </w:tcPr>
          <w:p w:rsidR="00C527A7" w:rsidRPr="00BC636B" w:rsidRDefault="00C527A7" w:rsidP="006921D2">
            <w:pPr>
              <w:pStyle w:val="a5"/>
              <w:widowControl w:val="0"/>
              <w:spacing w:line="240" w:lineRule="auto"/>
              <w:jc w:val="both"/>
              <w:rPr>
                <w:rFonts w:cs="Calibri"/>
              </w:rPr>
            </w:pPr>
          </w:p>
        </w:tc>
      </w:tr>
      <w:tr w:rsidR="00C527A7" w:rsidRPr="00304E36" w:rsidTr="006921D2">
        <w:tc>
          <w:tcPr>
            <w:tcW w:w="4361" w:type="dxa"/>
          </w:tcPr>
          <w:p w:rsidR="00C527A7" w:rsidRPr="009059CE" w:rsidRDefault="00C527A7" w:rsidP="006921D2">
            <w:pPr>
              <w:pStyle w:val="a9"/>
              <w:autoSpaceDE w:val="0"/>
              <w:autoSpaceDN w:val="0"/>
              <w:adjustRightInd w:val="0"/>
              <w:spacing w:line="240" w:lineRule="auto"/>
              <w:ind w:left="360" w:hanging="360"/>
              <w:jc w:val="both"/>
              <w:rPr>
                <w:rFonts w:asciiTheme="minorHAnsi" w:hAnsiTheme="minorHAnsi" w:cs="Calibri"/>
                <w:sz w:val="22"/>
                <w:szCs w:val="22"/>
              </w:rPr>
            </w:pPr>
            <w:r w:rsidRPr="009059CE">
              <w:rPr>
                <w:rFonts w:asciiTheme="minorHAnsi" w:hAnsiTheme="minorHAnsi" w:cs="Calibri"/>
                <w:sz w:val="22"/>
                <w:szCs w:val="22"/>
              </w:rPr>
              <w:lastRenderedPageBreak/>
              <w:t>10. Πιστοποιητικό ικανότητας για τη διεκπεραίωση εργασιών που περιγράφονται στον κανονισμό 304/2008/ΕΚ  (Εγκατάσταση, συντήρηση ή τρέχουσα εξυπηρέτηση σε σταθερό εξοπλισμό πυροπροστασίας και πυροσβεστήρες που περιέχουν φθοριούχα αέρια.</w:t>
            </w:r>
          </w:p>
        </w:tc>
        <w:tc>
          <w:tcPr>
            <w:tcW w:w="1170" w:type="dxa"/>
            <w:vAlign w:val="center"/>
          </w:tcPr>
          <w:p w:rsidR="00C527A7" w:rsidRPr="00BC636B" w:rsidRDefault="00C527A7" w:rsidP="006921D2">
            <w:pPr>
              <w:pStyle w:val="a9"/>
              <w:autoSpaceDE w:val="0"/>
              <w:autoSpaceDN w:val="0"/>
              <w:adjustRightInd w:val="0"/>
              <w:spacing w:line="240" w:lineRule="auto"/>
              <w:ind w:left="-81" w:right="-45"/>
              <w:jc w:val="center"/>
              <w:rPr>
                <w:rFonts w:cs="Calibri"/>
              </w:rPr>
            </w:pPr>
            <w:r>
              <w:rPr>
                <w:rFonts w:cs="Calibri"/>
              </w:rPr>
              <w:t>ΝΑΙ</w:t>
            </w:r>
          </w:p>
        </w:tc>
        <w:tc>
          <w:tcPr>
            <w:tcW w:w="1761" w:type="dxa"/>
          </w:tcPr>
          <w:p w:rsidR="00C527A7" w:rsidRPr="00BC636B" w:rsidRDefault="00C527A7" w:rsidP="006921D2">
            <w:pPr>
              <w:pStyle w:val="a9"/>
              <w:autoSpaceDE w:val="0"/>
              <w:autoSpaceDN w:val="0"/>
              <w:adjustRightInd w:val="0"/>
              <w:spacing w:line="240" w:lineRule="auto"/>
              <w:ind w:left="0"/>
              <w:jc w:val="both"/>
              <w:rPr>
                <w:rFonts w:cs="Calibri"/>
              </w:rPr>
            </w:pPr>
          </w:p>
        </w:tc>
        <w:tc>
          <w:tcPr>
            <w:tcW w:w="1761" w:type="dxa"/>
          </w:tcPr>
          <w:p w:rsidR="00C527A7" w:rsidRPr="00BC636B" w:rsidRDefault="00C527A7" w:rsidP="006921D2">
            <w:pPr>
              <w:pStyle w:val="a9"/>
              <w:autoSpaceDE w:val="0"/>
              <w:autoSpaceDN w:val="0"/>
              <w:adjustRightInd w:val="0"/>
              <w:spacing w:line="240" w:lineRule="auto"/>
              <w:ind w:left="0"/>
              <w:jc w:val="both"/>
              <w:rPr>
                <w:rFonts w:cs="Calibri"/>
              </w:rPr>
            </w:pPr>
          </w:p>
        </w:tc>
      </w:tr>
      <w:bookmarkEnd w:id="0"/>
    </w:tbl>
    <w:p w:rsidR="00C527A7" w:rsidRDefault="00C527A7" w:rsidP="00C527A7">
      <w:pPr>
        <w:widowControl w:val="0"/>
        <w:tabs>
          <w:tab w:val="left" w:pos="6379"/>
        </w:tabs>
        <w:rPr>
          <w:rFonts w:ascii="Calibri" w:hAnsi="Calibri" w:cs="Calibri"/>
        </w:rPr>
      </w:pPr>
    </w:p>
    <w:p w:rsidR="00C527A7" w:rsidRDefault="00C527A7" w:rsidP="00C527A7">
      <w:pPr>
        <w:tabs>
          <w:tab w:val="left" w:pos="6379"/>
        </w:tabs>
        <w:rPr>
          <w:rFonts w:ascii="Calibri" w:hAnsi="Calibri" w:cs="Calibri"/>
        </w:rPr>
      </w:pPr>
    </w:p>
    <w:p w:rsidR="00C527A7" w:rsidRDefault="00C527A7" w:rsidP="00C527A7">
      <w:pPr>
        <w:pStyle w:val="30"/>
        <w:ind w:firstLine="0"/>
        <w:jc w:val="center"/>
        <w:rPr>
          <w:rFonts w:ascii="Calibri" w:hAnsi="Calibri" w:cs="Calibri"/>
        </w:rPr>
      </w:pPr>
      <w:r>
        <w:rPr>
          <w:rFonts w:ascii="Calibri" w:hAnsi="Calibri" w:cs="Calibri"/>
          <w:bCs w:val="0"/>
          <w:sz w:val="20"/>
          <w:szCs w:val="20"/>
        </w:rPr>
        <w:t>Ημερομηνία, ………/………./202</w:t>
      </w:r>
      <w:r w:rsidR="009059CE">
        <w:rPr>
          <w:rFonts w:ascii="Calibri" w:hAnsi="Calibri" w:cs="Calibri"/>
          <w:bCs w:val="0"/>
          <w:sz w:val="20"/>
          <w:szCs w:val="20"/>
        </w:rPr>
        <w:t>4</w:t>
      </w:r>
    </w:p>
    <w:p w:rsidR="00C527A7" w:rsidRDefault="00C527A7" w:rsidP="00C527A7">
      <w:pPr>
        <w:pStyle w:val="30"/>
        <w:ind w:firstLine="0"/>
        <w:jc w:val="center"/>
        <w:rPr>
          <w:rFonts w:ascii="Calibri" w:hAnsi="Calibri" w:cs="Calibri"/>
        </w:rPr>
      </w:pPr>
    </w:p>
    <w:p w:rsidR="00C527A7" w:rsidRDefault="00C527A7" w:rsidP="00C527A7">
      <w:pPr>
        <w:pStyle w:val="30"/>
        <w:ind w:firstLine="0"/>
        <w:jc w:val="center"/>
        <w:rPr>
          <w:rFonts w:ascii="Calibri" w:hAnsi="Calibri" w:cs="Calibri"/>
        </w:rPr>
      </w:pPr>
      <w:r>
        <w:rPr>
          <w:rFonts w:ascii="Calibri" w:hAnsi="Calibri" w:cs="Calibri"/>
          <w:b w:val="0"/>
          <w:bCs w:val="0"/>
          <w:sz w:val="20"/>
          <w:szCs w:val="20"/>
        </w:rPr>
        <w:t>(Σφραγίδα και υπογραφή νόμιμου εκπροσώπου)</w:t>
      </w:r>
    </w:p>
    <w:p w:rsidR="00C527A7" w:rsidRDefault="00C527A7" w:rsidP="00C527A7">
      <w:pPr>
        <w:tabs>
          <w:tab w:val="left" w:pos="6379"/>
        </w:tabs>
        <w:rPr>
          <w:rFonts w:ascii="Calibri" w:hAnsi="Calibri" w:cs="Calibri"/>
        </w:rPr>
      </w:pPr>
    </w:p>
    <w:p w:rsidR="00C527A7" w:rsidRDefault="00C527A7" w:rsidP="00C527A7">
      <w:pPr>
        <w:tabs>
          <w:tab w:val="left" w:pos="6379"/>
        </w:tabs>
        <w:rPr>
          <w:rFonts w:ascii="Calibri" w:hAnsi="Calibri" w:cs="Calibri"/>
        </w:rPr>
      </w:pPr>
    </w:p>
    <w:p w:rsidR="00C527A7" w:rsidRDefault="00C527A7" w:rsidP="00C527A7">
      <w:pPr>
        <w:tabs>
          <w:tab w:val="left" w:pos="6379"/>
        </w:tabs>
        <w:rPr>
          <w:rFonts w:ascii="Calibri" w:hAnsi="Calibri" w:cs="Calibri"/>
        </w:rPr>
      </w:pPr>
    </w:p>
    <w:p w:rsidR="00C527A7" w:rsidRDefault="00C527A7" w:rsidP="00C527A7">
      <w:pPr>
        <w:tabs>
          <w:tab w:val="left" w:pos="6379"/>
        </w:tabs>
        <w:rPr>
          <w:rFonts w:ascii="Calibri" w:hAnsi="Calibri" w:cs="Calibri"/>
        </w:rPr>
      </w:pPr>
    </w:p>
    <w:p w:rsidR="00C527A7" w:rsidRDefault="00C527A7" w:rsidP="00C527A7">
      <w:pPr>
        <w:tabs>
          <w:tab w:val="left" w:pos="6379"/>
        </w:tabs>
        <w:rPr>
          <w:rFonts w:ascii="Calibri" w:hAnsi="Calibri" w:cs="Calibri"/>
        </w:rPr>
      </w:pPr>
    </w:p>
    <w:p w:rsidR="00C527A7" w:rsidRDefault="00C527A7" w:rsidP="00C527A7">
      <w:pPr>
        <w:tabs>
          <w:tab w:val="left" w:pos="6379"/>
        </w:tabs>
        <w:rPr>
          <w:rFonts w:ascii="Calibri" w:hAnsi="Calibri" w:cs="Calibri"/>
        </w:rPr>
      </w:pPr>
    </w:p>
    <w:p w:rsidR="00C527A7" w:rsidRDefault="00C527A7" w:rsidP="00C527A7">
      <w:pPr>
        <w:tabs>
          <w:tab w:val="left" w:pos="6379"/>
        </w:tabs>
        <w:rPr>
          <w:rFonts w:ascii="Calibri" w:hAnsi="Calibri" w:cs="Calibri"/>
        </w:rPr>
      </w:pPr>
    </w:p>
    <w:p w:rsidR="00C527A7" w:rsidRDefault="00C527A7" w:rsidP="00C527A7">
      <w:pPr>
        <w:tabs>
          <w:tab w:val="left" w:pos="6379"/>
        </w:tabs>
        <w:rPr>
          <w:rFonts w:ascii="Calibri" w:hAnsi="Calibri" w:cs="Calibri"/>
        </w:rPr>
      </w:pPr>
    </w:p>
    <w:p w:rsidR="00C527A7" w:rsidRDefault="00C527A7" w:rsidP="00C527A7">
      <w:pPr>
        <w:tabs>
          <w:tab w:val="left" w:pos="6379"/>
        </w:tabs>
        <w:rPr>
          <w:rFonts w:ascii="Calibri" w:hAnsi="Calibri" w:cs="Calibri"/>
        </w:rPr>
      </w:pPr>
    </w:p>
    <w:p w:rsidR="00C527A7" w:rsidRDefault="00C527A7" w:rsidP="00C527A7">
      <w:pPr>
        <w:tabs>
          <w:tab w:val="left" w:pos="6379"/>
        </w:tabs>
        <w:rPr>
          <w:rFonts w:ascii="Calibri" w:hAnsi="Calibri" w:cs="Calibri"/>
        </w:rPr>
      </w:pPr>
    </w:p>
    <w:p w:rsidR="00C527A7" w:rsidRDefault="00C527A7" w:rsidP="00C527A7">
      <w:pPr>
        <w:tabs>
          <w:tab w:val="left" w:pos="6379"/>
        </w:tabs>
        <w:rPr>
          <w:rFonts w:ascii="Calibri" w:hAnsi="Calibri" w:cs="Calibri"/>
        </w:rPr>
      </w:pPr>
    </w:p>
    <w:p w:rsidR="00C527A7" w:rsidRDefault="00C527A7" w:rsidP="00C527A7">
      <w:pPr>
        <w:tabs>
          <w:tab w:val="left" w:pos="6379"/>
        </w:tabs>
        <w:rPr>
          <w:rFonts w:ascii="Calibri" w:hAnsi="Calibri" w:cs="Calibri"/>
        </w:rPr>
      </w:pPr>
    </w:p>
    <w:p w:rsidR="00C527A7" w:rsidRDefault="00C527A7" w:rsidP="00C527A7">
      <w:pPr>
        <w:tabs>
          <w:tab w:val="left" w:pos="6379"/>
        </w:tabs>
        <w:rPr>
          <w:rFonts w:ascii="Calibri" w:hAnsi="Calibri" w:cs="Calibri"/>
        </w:rPr>
      </w:pPr>
    </w:p>
    <w:p w:rsidR="00C527A7" w:rsidRDefault="00C527A7" w:rsidP="00C527A7">
      <w:pPr>
        <w:tabs>
          <w:tab w:val="left" w:pos="6379"/>
        </w:tabs>
        <w:rPr>
          <w:rFonts w:ascii="Calibri" w:hAnsi="Calibri" w:cs="Calibri"/>
        </w:rPr>
      </w:pPr>
    </w:p>
    <w:p w:rsidR="00C527A7" w:rsidRDefault="00C527A7" w:rsidP="00C527A7">
      <w:pPr>
        <w:tabs>
          <w:tab w:val="left" w:pos="6379"/>
        </w:tabs>
        <w:rPr>
          <w:rFonts w:ascii="Calibri" w:hAnsi="Calibri" w:cs="Calibri"/>
        </w:rPr>
      </w:pPr>
    </w:p>
    <w:p w:rsidR="00C527A7" w:rsidRDefault="00C527A7" w:rsidP="00C527A7">
      <w:pPr>
        <w:tabs>
          <w:tab w:val="left" w:pos="6379"/>
        </w:tabs>
        <w:rPr>
          <w:rFonts w:ascii="Calibri" w:hAnsi="Calibri" w:cs="Calibri"/>
        </w:rPr>
      </w:pPr>
    </w:p>
    <w:p w:rsidR="00C527A7" w:rsidRDefault="00C527A7" w:rsidP="00C527A7">
      <w:pPr>
        <w:tabs>
          <w:tab w:val="left" w:pos="6379"/>
        </w:tabs>
        <w:rPr>
          <w:rFonts w:ascii="Calibri" w:hAnsi="Calibri" w:cs="Calibri"/>
        </w:rPr>
      </w:pPr>
    </w:p>
    <w:p w:rsidR="00C527A7" w:rsidRDefault="00C527A7" w:rsidP="00C527A7">
      <w:pPr>
        <w:tabs>
          <w:tab w:val="left" w:pos="6379"/>
        </w:tabs>
        <w:rPr>
          <w:rFonts w:ascii="Calibri" w:hAnsi="Calibri" w:cs="Calibri"/>
        </w:rPr>
      </w:pPr>
    </w:p>
    <w:p w:rsidR="00C527A7" w:rsidRDefault="00C527A7" w:rsidP="00C527A7">
      <w:pPr>
        <w:tabs>
          <w:tab w:val="left" w:pos="6379"/>
        </w:tabs>
        <w:rPr>
          <w:rFonts w:ascii="Calibri" w:hAnsi="Calibri" w:cs="Calibri"/>
        </w:rPr>
      </w:pPr>
    </w:p>
    <w:sectPr w:rsidR="00C527A7" w:rsidSect="00771172">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Lucida Sans">
    <w:altName w:val="Arial"/>
    <w:charset w:val="A1"/>
    <w:family w:val="swiss"/>
    <w:pitch w:val="variable"/>
    <w:sig w:usb0="00000000" w:usb1="00000000" w:usb2="00000000" w:usb3="00000000" w:csb0="00000000" w:csb1="00000000"/>
  </w:font>
  <w:font w:name="Mangal">
    <w:panose1 w:val="02040503050203030202"/>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Liberation Sans">
    <w:panose1 w:val="020B0604020202020204"/>
    <w:charset w:val="A1"/>
    <w:family w:val="swiss"/>
    <w:pitch w:val="variable"/>
    <w:sig w:usb0="E0000AFF" w:usb1="500078FF" w:usb2="00000021" w:usb3="00000000" w:csb0="000001BF" w:csb1="00000000"/>
  </w:font>
  <w:font w:name="Segoe UI">
    <w:panose1 w:val="020B0502040204020203"/>
    <w:charset w:val="A1"/>
    <w:family w:val="swiss"/>
    <w:pitch w:val="variable"/>
    <w:sig w:usb0="E4002EFF" w:usb1="C000E47F"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AF7E1EAC"/>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lowerLetter"/>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lowerLetter"/>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2952BC3"/>
    <w:multiLevelType w:val="hybridMultilevel"/>
    <w:tmpl w:val="26C8546C"/>
    <w:lvl w:ilvl="0" w:tplc="7F0A2FE2">
      <w:start w:val="1031"/>
      <w:numFmt w:val="decimal"/>
      <w:lvlText w:val="%1."/>
      <w:lvlJc w:val="left"/>
      <w:pPr>
        <w:tabs>
          <w:tab w:val="num" w:pos="1004"/>
        </w:tabs>
        <w:ind w:left="1004" w:hanging="360"/>
      </w:pPr>
      <w:rPr>
        <w:rFonts w:hint="default"/>
      </w:rPr>
    </w:lvl>
    <w:lvl w:ilvl="1" w:tplc="04080003" w:tentative="1">
      <w:start w:val="1"/>
      <w:numFmt w:val="bullet"/>
      <w:lvlText w:val="o"/>
      <w:lvlJc w:val="left"/>
      <w:pPr>
        <w:ind w:left="1780" w:hanging="360"/>
      </w:pPr>
      <w:rPr>
        <w:rFonts w:ascii="Courier New" w:hAnsi="Courier New" w:cs="Courier New" w:hint="default"/>
      </w:rPr>
    </w:lvl>
    <w:lvl w:ilvl="2" w:tplc="04080005" w:tentative="1">
      <w:start w:val="1"/>
      <w:numFmt w:val="bullet"/>
      <w:lvlText w:val=""/>
      <w:lvlJc w:val="left"/>
      <w:pPr>
        <w:ind w:left="2500" w:hanging="360"/>
      </w:pPr>
      <w:rPr>
        <w:rFonts w:ascii="Wingdings" w:hAnsi="Wingdings" w:hint="default"/>
      </w:rPr>
    </w:lvl>
    <w:lvl w:ilvl="3" w:tplc="04080001" w:tentative="1">
      <w:start w:val="1"/>
      <w:numFmt w:val="bullet"/>
      <w:lvlText w:val=""/>
      <w:lvlJc w:val="left"/>
      <w:pPr>
        <w:ind w:left="3220" w:hanging="360"/>
      </w:pPr>
      <w:rPr>
        <w:rFonts w:ascii="Symbol" w:hAnsi="Symbol" w:hint="default"/>
      </w:rPr>
    </w:lvl>
    <w:lvl w:ilvl="4" w:tplc="04080003" w:tentative="1">
      <w:start w:val="1"/>
      <w:numFmt w:val="bullet"/>
      <w:lvlText w:val="o"/>
      <w:lvlJc w:val="left"/>
      <w:pPr>
        <w:ind w:left="3940" w:hanging="360"/>
      </w:pPr>
      <w:rPr>
        <w:rFonts w:ascii="Courier New" w:hAnsi="Courier New" w:cs="Courier New" w:hint="default"/>
      </w:rPr>
    </w:lvl>
    <w:lvl w:ilvl="5" w:tplc="04080005" w:tentative="1">
      <w:start w:val="1"/>
      <w:numFmt w:val="bullet"/>
      <w:lvlText w:val=""/>
      <w:lvlJc w:val="left"/>
      <w:pPr>
        <w:ind w:left="4660" w:hanging="360"/>
      </w:pPr>
      <w:rPr>
        <w:rFonts w:ascii="Wingdings" w:hAnsi="Wingdings" w:hint="default"/>
      </w:rPr>
    </w:lvl>
    <w:lvl w:ilvl="6" w:tplc="04080001" w:tentative="1">
      <w:start w:val="1"/>
      <w:numFmt w:val="bullet"/>
      <w:lvlText w:val=""/>
      <w:lvlJc w:val="left"/>
      <w:pPr>
        <w:ind w:left="5380" w:hanging="360"/>
      </w:pPr>
      <w:rPr>
        <w:rFonts w:ascii="Symbol" w:hAnsi="Symbol" w:hint="default"/>
      </w:rPr>
    </w:lvl>
    <w:lvl w:ilvl="7" w:tplc="04080003" w:tentative="1">
      <w:start w:val="1"/>
      <w:numFmt w:val="bullet"/>
      <w:lvlText w:val="o"/>
      <w:lvlJc w:val="left"/>
      <w:pPr>
        <w:ind w:left="6100" w:hanging="360"/>
      </w:pPr>
      <w:rPr>
        <w:rFonts w:ascii="Courier New" w:hAnsi="Courier New" w:cs="Courier New" w:hint="default"/>
      </w:rPr>
    </w:lvl>
    <w:lvl w:ilvl="8" w:tplc="04080005" w:tentative="1">
      <w:start w:val="1"/>
      <w:numFmt w:val="bullet"/>
      <w:lvlText w:val=""/>
      <w:lvlJc w:val="left"/>
      <w:pPr>
        <w:ind w:left="6820" w:hanging="360"/>
      </w:pPr>
      <w:rPr>
        <w:rFonts w:ascii="Wingdings" w:hAnsi="Wingdings" w:hint="default"/>
      </w:rPr>
    </w:lvl>
  </w:abstractNum>
  <w:abstractNum w:abstractNumId="5">
    <w:nsid w:val="047C42D7"/>
    <w:multiLevelType w:val="multilevel"/>
    <w:tmpl w:val="D94AA74E"/>
    <w:lvl w:ilvl="0">
      <w:start w:val="1"/>
      <w:numFmt w:val="bullet"/>
      <w:lvlText w:val=""/>
      <w:lvlJc w:val="left"/>
      <w:pPr>
        <w:tabs>
          <w:tab w:val="num" w:pos="1080"/>
        </w:tabs>
        <w:ind w:left="1080" w:hanging="360"/>
      </w:pPr>
      <w:rPr>
        <w:rFonts w:ascii="Symbol" w:hAnsi="Symbol" w:cs="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6">
    <w:nsid w:val="06702D3E"/>
    <w:multiLevelType w:val="multilevel"/>
    <w:tmpl w:val="AE22D34C"/>
    <w:lvl w:ilvl="0">
      <w:start w:val="1"/>
      <w:numFmt w:val="bullet"/>
      <w:lvlText w:val=""/>
      <w:lvlJc w:val="left"/>
      <w:pPr>
        <w:tabs>
          <w:tab w:val="num" w:pos="0"/>
        </w:tabs>
        <w:ind w:left="720" w:hanging="360"/>
      </w:pPr>
      <w:rPr>
        <w:rFonts w:ascii="Wingdings" w:hAnsi="Wingdings" w:cs="Wingding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6AF1940"/>
    <w:multiLevelType w:val="multilevel"/>
    <w:tmpl w:val="E5602F5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8">
    <w:nsid w:val="08002B97"/>
    <w:multiLevelType w:val="singleLevel"/>
    <w:tmpl w:val="00000002"/>
    <w:lvl w:ilvl="0">
      <w:start w:val="1"/>
      <w:numFmt w:val="decimal"/>
      <w:lvlText w:val="%1."/>
      <w:lvlJc w:val="left"/>
      <w:pPr>
        <w:tabs>
          <w:tab w:val="num" w:pos="0"/>
        </w:tabs>
        <w:ind w:left="720" w:hanging="360"/>
      </w:pPr>
      <w:rPr>
        <w:rFonts w:ascii="Calibri" w:hAnsi="Calibri" w:cs="Calibri"/>
      </w:rPr>
    </w:lvl>
  </w:abstractNum>
  <w:abstractNum w:abstractNumId="9">
    <w:nsid w:val="09B04824"/>
    <w:multiLevelType w:val="multilevel"/>
    <w:tmpl w:val="ADC62CB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0">
    <w:nsid w:val="0A3301A1"/>
    <w:multiLevelType w:val="hybridMultilevel"/>
    <w:tmpl w:val="3CD64824"/>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108168F8"/>
    <w:multiLevelType w:val="multilevel"/>
    <w:tmpl w:val="8CFE6B00"/>
    <w:lvl w:ilvl="0">
      <w:start w:val="1"/>
      <w:numFmt w:val="bullet"/>
      <w:lvlText w:val="Ø"/>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2">
    <w:nsid w:val="1BF66B12"/>
    <w:multiLevelType w:val="singleLevel"/>
    <w:tmpl w:val="00000002"/>
    <w:lvl w:ilvl="0">
      <w:start w:val="1"/>
      <w:numFmt w:val="decimal"/>
      <w:lvlText w:val="%1."/>
      <w:lvlJc w:val="left"/>
      <w:pPr>
        <w:tabs>
          <w:tab w:val="num" w:pos="0"/>
        </w:tabs>
        <w:ind w:left="720" w:hanging="360"/>
      </w:pPr>
      <w:rPr>
        <w:rFonts w:ascii="Calibri" w:hAnsi="Calibri" w:cs="Calibri"/>
      </w:rPr>
    </w:lvl>
  </w:abstractNum>
  <w:abstractNum w:abstractNumId="13">
    <w:nsid w:val="1D993D68"/>
    <w:multiLevelType w:val="multilevel"/>
    <w:tmpl w:val="D96814BE"/>
    <w:lvl w:ilvl="0">
      <w:start w:val="1"/>
      <w:numFmt w:val="decimal"/>
      <w:lvlText w:val="%1."/>
      <w:lvlJc w:val="left"/>
      <w:pPr>
        <w:tabs>
          <w:tab w:val="num" w:pos="0"/>
        </w:tabs>
        <w:ind w:left="0" w:firstLine="0"/>
      </w:pPr>
      <w:rPr>
        <w:rFonts w:ascii="Calibri" w:hAnsi="Calibri" w:cs="Times New Roman"/>
        <w:sz w:val="22"/>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4">
    <w:nsid w:val="237F655B"/>
    <w:multiLevelType w:val="hybridMultilevel"/>
    <w:tmpl w:val="60448F0C"/>
    <w:lvl w:ilvl="0" w:tplc="08889DEC">
      <w:start w:val="1"/>
      <w:numFmt w:val="bullet"/>
      <w:lvlText w:val=""/>
      <w:lvlJc w:val="left"/>
      <w:pPr>
        <w:ind w:left="1212" w:hanging="360"/>
      </w:pPr>
      <w:rPr>
        <w:rFonts w:ascii="Symbol" w:hAnsi="Symbol" w:hint="default"/>
        <w:sz w:val="16"/>
        <w:szCs w:val="16"/>
      </w:rPr>
    </w:lvl>
    <w:lvl w:ilvl="1" w:tplc="04080003" w:tentative="1">
      <w:start w:val="1"/>
      <w:numFmt w:val="bullet"/>
      <w:lvlText w:val="o"/>
      <w:lvlJc w:val="left"/>
      <w:pPr>
        <w:ind w:left="1866" w:hanging="360"/>
      </w:pPr>
      <w:rPr>
        <w:rFonts w:ascii="Courier New" w:hAnsi="Courier New" w:cs="Courier New" w:hint="default"/>
      </w:rPr>
    </w:lvl>
    <w:lvl w:ilvl="2" w:tplc="04080005" w:tentative="1">
      <w:start w:val="1"/>
      <w:numFmt w:val="bullet"/>
      <w:lvlText w:val=""/>
      <w:lvlJc w:val="left"/>
      <w:pPr>
        <w:ind w:left="2586" w:hanging="360"/>
      </w:pPr>
      <w:rPr>
        <w:rFonts w:ascii="Wingdings" w:hAnsi="Wingdings" w:hint="default"/>
      </w:rPr>
    </w:lvl>
    <w:lvl w:ilvl="3" w:tplc="04080001" w:tentative="1">
      <w:start w:val="1"/>
      <w:numFmt w:val="bullet"/>
      <w:lvlText w:val=""/>
      <w:lvlJc w:val="left"/>
      <w:pPr>
        <w:ind w:left="3306" w:hanging="360"/>
      </w:pPr>
      <w:rPr>
        <w:rFonts w:ascii="Symbol" w:hAnsi="Symbol" w:hint="default"/>
      </w:rPr>
    </w:lvl>
    <w:lvl w:ilvl="4" w:tplc="04080003" w:tentative="1">
      <w:start w:val="1"/>
      <w:numFmt w:val="bullet"/>
      <w:lvlText w:val="o"/>
      <w:lvlJc w:val="left"/>
      <w:pPr>
        <w:ind w:left="4026" w:hanging="360"/>
      </w:pPr>
      <w:rPr>
        <w:rFonts w:ascii="Courier New" w:hAnsi="Courier New" w:cs="Courier New" w:hint="default"/>
      </w:rPr>
    </w:lvl>
    <w:lvl w:ilvl="5" w:tplc="04080005" w:tentative="1">
      <w:start w:val="1"/>
      <w:numFmt w:val="bullet"/>
      <w:lvlText w:val=""/>
      <w:lvlJc w:val="left"/>
      <w:pPr>
        <w:ind w:left="4746" w:hanging="360"/>
      </w:pPr>
      <w:rPr>
        <w:rFonts w:ascii="Wingdings" w:hAnsi="Wingdings" w:hint="default"/>
      </w:rPr>
    </w:lvl>
    <w:lvl w:ilvl="6" w:tplc="04080001" w:tentative="1">
      <w:start w:val="1"/>
      <w:numFmt w:val="bullet"/>
      <w:lvlText w:val=""/>
      <w:lvlJc w:val="left"/>
      <w:pPr>
        <w:ind w:left="5466" w:hanging="360"/>
      </w:pPr>
      <w:rPr>
        <w:rFonts w:ascii="Symbol" w:hAnsi="Symbol" w:hint="default"/>
      </w:rPr>
    </w:lvl>
    <w:lvl w:ilvl="7" w:tplc="04080003" w:tentative="1">
      <w:start w:val="1"/>
      <w:numFmt w:val="bullet"/>
      <w:lvlText w:val="o"/>
      <w:lvlJc w:val="left"/>
      <w:pPr>
        <w:ind w:left="6186" w:hanging="360"/>
      </w:pPr>
      <w:rPr>
        <w:rFonts w:ascii="Courier New" w:hAnsi="Courier New" w:cs="Courier New" w:hint="default"/>
      </w:rPr>
    </w:lvl>
    <w:lvl w:ilvl="8" w:tplc="04080005" w:tentative="1">
      <w:start w:val="1"/>
      <w:numFmt w:val="bullet"/>
      <w:lvlText w:val=""/>
      <w:lvlJc w:val="left"/>
      <w:pPr>
        <w:ind w:left="6906" w:hanging="360"/>
      </w:pPr>
      <w:rPr>
        <w:rFonts w:ascii="Wingdings" w:hAnsi="Wingdings" w:hint="default"/>
      </w:rPr>
    </w:lvl>
  </w:abstractNum>
  <w:abstractNum w:abstractNumId="15">
    <w:nsid w:val="2D746BE0"/>
    <w:multiLevelType w:val="multilevel"/>
    <w:tmpl w:val="83502426"/>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37450508"/>
    <w:multiLevelType w:val="multilevel"/>
    <w:tmpl w:val="5830B43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7">
    <w:nsid w:val="3C3B5FEC"/>
    <w:multiLevelType w:val="hybridMultilevel"/>
    <w:tmpl w:val="74B6D24C"/>
    <w:lvl w:ilvl="0" w:tplc="6DFE2C72">
      <w:start w:val="1022"/>
      <w:numFmt w:val="decimal"/>
      <w:lvlText w:val="%1."/>
      <w:lvlJc w:val="left"/>
      <w:pPr>
        <w:tabs>
          <w:tab w:val="num" w:pos="1004"/>
        </w:tabs>
        <w:ind w:left="1004" w:hanging="360"/>
      </w:pPr>
      <w:rPr>
        <w:rFonts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18">
    <w:nsid w:val="50DC4131"/>
    <w:multiLevelType w:val="hybridMultilevel"/>
    <w:tmpl w:val="819825F6"/>
    <w:lvl w:ilvl="0" w:tplc="9A564464">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9">
    <w:nsid w:val="60EE643D"/>
    <w:multiLevelType w:val="hybridMultilevel"/>
    <w:tmpl w:val="9FFAE0BC"/>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20">
    <w:nsid w:val="61E85AE8"/>
    <w:multiLevelType w:val="hybridMultilevel"/>
    <w:tmpl w:val="6F407098"/>
    <w:lvl w:ilvl="0" w:tplc="04080001">
      <w:start w:val="1"/>
      <w:numFmt w:val="bullet"/>
      <w:lvlText w:val=""/>
      <w:lvlJc w:val="left"/>
      <w:pPr>
        <w:tabs>
          <w:tab w:val="num" w:pos="360"/>
        </w:tabs>
        <w:ind w:left="360" w:hanging="360"/>
      </w:pPr>
      <w:rPr>
        <w:rFonts w:ascii="Symbol" w:hAnsi="Symbol" w:hint="default"/>
      </w:rPr>
    </w:lvl>
    <w:lvl w:ilvl="1" w:tplc="04080003">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21">
    <w:nsid w:val="62772C90"/>
    <w:multiLevelType w:val="multilevel"/>
    <w:tmpl w:val="9FA8908E"/>
    <w:lvl w:ilvl="0">
      <w:start w:val="1"/>
      <w:numFmt w:val="bullet"/>
      <w:lvlText w:val="o"/>
      <w:lvlJc w:val="left"/>
      <w:pPr>
        <w:tabs>
          <w:tab w:val="num" w:pos="780"/>
        </w:tabs>
        <w:ind w:left="780" w:hanging="360"/>
      </w:pPr>
      <w:rPr>
        <w:rFonts w:ascii="Courier New" w:hAnsi="Courier New" w:cs="Courier New" w:hint="default"/>
      </w:rPr>
    </w:lvl>
    <w:lvl w:ilvl="1">
      <w:start w:val="1"/>
      <w:numFmt w:val="bullet"/>
      <w:lvlText w:val="o"/>
      <w:lvlJc w:val="left"/>
      <w:pPr>
        <w:tabs>
          <w:tab w:val="num" w:pos="1500"/>
        </w:tabs>
        <w:ind w:left="1500" w:hanging="36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cs="Wingdings" w:hint="default"/>
      </w:rPr>
    </w:lvl>
    <w:lvl w:ilvl="3">
      <w:start w:val="1"/>
      <w:numFmt w:val="bullet"/>
      <w:lvlText w:val=""/>
      <w:lvlJc w:val="left"/>
      <w:pPr>
        <w:tabs>
          <w:tab w:val="num" w:pos="2940"/>
        </w:tabs>
        <w:ind w:left="2940" w:hanging="360"/>
      </w:pPr>
      <w:rPr>
        <w:rFonts w:ascii="Symbol" w:hAnsi="Symbol" w:cs="Symbol" w:hint="default"/>
      </w:rPr>
    </w:lvl>
    <w:lvl w:ilvl="4">
      <w:start w:val="1"/>
      <w:numFmt w:val="bullet"/>
      <w:lvlText w:val="o"/>
      <w:lvlJc w:val="left"/>
      <w:pPr>
        <w:tabs>
          <w:tab w:val="num" w:pos="3660"/>
        </w:tabs>
        <w:ind w:left="3660" w:hanging="360"/>
      </w:pPr>
      <w:rPr>
        <w:rFonts w:ascii="Courier New" w:hAnsi="Courier New" w:cs="Courier New" w:hint="default"/>
      </w:rPr>
    </w:lvl>
    <w:lvl w:ilvl="5">
      <w:start w:val="1"/>
      <w:numFmt w:val="bullet"/>
      <w:lvlText w:val=""/>
      <w:lvlJc w:val="left"/>
      <w:pPr>
        <w:tabs>
          <w:tab w:val="num" w:pos="4380"/>
        </w:tabs>
        <w:ind w:left="4380" w:hanging="360"/>
      </w:pPr>
      <w:rPr>
        <w:rFonts w:ascii="Wingdings" w:hAnsi="Wingdings" w:cs="Wingdings" w:hint="default"/>
      </w:rPr>
    </w:lvl>
    <w:lvl w:ilvl="6">
      <w:start w:val="1"/>
      <w:numFmt w:val="bullet"/>
      <w:lvlText w:val=""/>
      <w:lvlJc w:val="left"/>
      <w:pPr>
        <w:tabs>
          <w:tab w:val="num" w:pos="5100"/>
        </w:tabs>
        <w:ind w:left="5100" w:hanging="360"/>
      </w:pPr>
      <w:rPr>
        <w:rFonts w:ascii="Symbol" w:hAnsi="Symbol" w:cs="Symbol" w:hint="default"/>
      </w:rPr>
    </w:lvl>
    <w:lvl w:ilvl="7">
      <w:start w:val="1"/>
      <w:numFmt w:val="bullet"/>
      <w:lvlText w:val="o"/>
      <w:lvlJc w:val="left"/>
      <w:pPr>
        <w:tabs>
          <w:tab w:val="num" w:pos="5820"/>
        </w:tabs>
        <w:ind w:left="5820" w:hanging="360"/>
      </w:pPr>
      <w:rPr>
        <w:rFonts w:ascii="Courier New" w:hAnsi="Courier New" w:cs="Courier New" w:hint="default"/>
      </w:rPr>
    </w:lvl>
    <w:lvl w:ilvl="8">
      <w:start w:val="1"/>
      <w:numFmt w:val="bullet"/>
      <w:lvlText w:val=""/>
      <w:lvlJc w:val="left"/>
      <w:pPr>
        <w:tabs>
          <w:tab w:val="num" w:pos="6540"/>
        </w:tabs>
        <w:ind w:left="6540" w:hanging="360"/>
      </w:pPr>
      <w:rPr>
        <w:rFonts w:ascii="Wingdings" w:hAnsi="Wingdings" w:cs="Wingdings" w:hint="default"/>
      </w:rPr>
    </w:lvl>
  </w:abstractNum>
  <w:abstractNum w:abstractNumId="22">
    <w:nsid w:val="67E51315"/>
    <w:multiLevelType w:val="multilevel"/>
    <w:tmpl w:val="61B283BA"/>
    <w:lvl w:ilvl="0">
      <w:start w:val="1"/>
      <w:numFmt w:val="decimal"/>
      <w:lvlText w:val="%1."/>
      <w:lvlJc w:val="left"/>
      <w:pPr>
        <w:tabs>
          <w:tab w:val="num" w:pos="720"/>
        </w:tabs>
        <w:ind w:left="720" w:hanging="360"/>
      </w:pPr>
      <w:rPr>
        <w:rFonts w:ascii="Calibri" w:hAnsi="Calibri" w:cs="Times New Roman"/>
      </w:rPr>
    </w:lvl>
    <w:lvl w:ilvl="1">
      <w:start w:val="1"/>
      <w:numFmt w:val="bullet"/>
      <w:lvlText w:val=""/>
      <w:lvlJc w:val="left"/>
      <w:pPr>
        <w:tabs>
          <w:tab w:val="num" w:pos="1440"/>
        </w:tabs>
        <w:ind w:left="1440" w:hanging="360"/>
      </w:pPr>
      <w:rPr>
        <w:rFonts w:ascii="Symbol" w:hAnsi="Symbol" w:cs="Symbol"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3">
    <w:nsid w:val="701B0B7B"/>
    <w:multiLevelType w:val="hybridMultilevel"/>
    <w:tmpl w:val="583C5CDE"/>
    <w:lvl w:ilvl="0" w:tplc="04080001">
      <w:start w:val="1"/>
      <w:numFmt w:val="bullet"/>
      <w:lvlText w:val=""/>
      <w:lvlJc w:val="left"/>
      <w:pPr>
        <w:ind w:left="2285" w:hanging="1605"/>
      </w:pPr>
      <w:rPr>
        <w:rFonts w:ascii="Symbol" w:hAnsi="Symbol" w:hint="default"/>
      </w:rPr>
    </w:lvl>
    <w:lvl w:ilvl="1" w:tplc="04080003" w:tentative="1">
      <w:start w:val="1"/>
      <w:numFmt w:val="bullet"/>
      <w:lvlText w:val="o"/>
      <w:lvlJc w:val="left"/>
      <w:pPr>
        <w:ind w:left="1780" w:hanging="360"/>
      </w:pPr>
      <w:rPr>
        <w:rFonts w:ascii="Courier New" w:hAnsi="Courier New" w:cs="Courier New" w:hint="default"/>
      </w:rPr>
    </w:lvl>
    <w:lvl w:ilvl="2" w:tplc="04080005" w:tentative="1">
      <w:start w:val="1"/>
      <w:numFmt w:val="bullet"/>
      <w:lvlText w:val=""/>
      <w:lvlJc w:val="left"/>
      <w:pPr>
        <w:ind w:left="2500" w:hanging="360"/>
      </w:pPr>
      <w:rPr>
        <w:rFonts w:ascii="Wingdings" w:hAnsi="Wingdings" w:hint="default"/>
      </w:rPr>
    </w:lvl>
    <w:lvl w:ilvl="3" w:tplc="04080001" w:tentative="1">
      <w:start w:val="1"/>
      <w:numFmt w:val="bullet"/>
      <w:lvlText w:val=""/>
      <w:lvlJc w:val="left"/>
      <w:pPr>
        <w:ind w:left="3220" w:hanging="360"/>
      </w:pPr>
      <w:rPr>
        <w:rFonts w:ascii="Symbol" w:hAnsi="Symbol" w:hint="default"/>
      </w:rPr>
    </w:lvl>
    <w:lvl w:ilvl="4" w:tplc="04080003" w:tentative="1">
      <w:start w:val="1"/>
      <w:numFmt w:val="bullet"/>
      <w:lvlText w:val="o"/>
      <w:lvlJc w:val="left"/>
      <w:pPr>
        <w:ind w:left="3940" w:hanging="360"/>
      </w:pPr>
      <w:rPr>
        <w:rFonts w:ascii="Courier New" w:hAnsi="Courier New" w:cs="Courier New" w:hint="default"/>
      </w:rPr>
    </w:lvl>
    <w:lvl w:ilvl="5" w:tplc="04080005" w:tentative="1">
      <w:start w:val="1"/>
      <w:numFmt w:val="bullet"/>
      <w:lvlText w:val=""/>
      <w:lvlJc w:val="left"/>
      <w:pPr>
        <w:ind w:left="4660" w:hanging="360"/>
      </w:pPr>
      <w:rPr>
        <w:rFonts w:ascii="Wingdings" w:hAnsi="Wingdings" w:hint="default"/>
      </w:rPr>
    </w:lvl>
    <w:lvl w:ilvl="6" w:tplc="04080001" w:tentative="1">
      <w:start w:val="1"/>
      <w:numFmt w:val="bullet"/>
      <w:lvlText w:val=""/>
      <w:lvlJc w:val="left"/>
      <w:pPr>
        <w:ind w:left="5380" w:hanging="360"/>
      </w:pPr>
      <w:rPr>
        <w:rFonts w:ascii="Symbol" w:hAnsi="Symbol" w:hint="default"/>
      </w:rPr>
    </w:lvl>
    <w:lvl w:ilvl="7" w:tplc="04080003" w:tentative="1">
      <w:start w:val="1"/>
      <w:numFmt w:val="bullet"/>
      <w:lvlText w:val="o"/>
      <w:lvlJc w:val="left"/>
      <w:pPr>
        <w:ind w:left="6100" w:hanging="360"/>
      </w:pPr>
      <w:rPr>
        <w:rFonts w:ascii="Courier New" w:hAnsi="Courier New" w:cs="Courier New" w:hint="default"/>
      </w:rPr>
    </w:lvl>
    <w:lvl w:ilvl="8" w:tplc="04080005" w:tentative="1">
      <w:start w:val="1"/>
      <w:numFmt w:val="bullet"/>
      <w:lvlText w:val=""/>
      <w:lvlJc w:val="left"/>
      <w:pPr>
        <w:ind w:left="6820" w:hanging="360"/>
      </w:pPr>
      <w:rPr>
        <w:rFonts w:ascii="Wingdings" w:hAnsi="Wingdings" w:hint="default"/>
      </w:rPr>
    </w:lvl>
  </w:abstractNum>
  <w:abstractNum w:abstractNumId="24">
    <w:nsid w:val="718C5376"/>
    <w:multiLevelType w:val="hybridMultilevel"/>
    <w:tmpl w:val="9B3A8AF2"/>
    <w:lvl w:ilvl="0" w:tplc="08889DEC">
      <w:start w:val="1"/>
      <w:numFmt w:val="bullet"/>
      <w:lvlText w:val=""/>
      <w:lvlJc w:val="left"/>
      <w:pPr>
        <w:ind w:left="786" w:hanging="360"/>
      </w:pPr>
      <w:rPr>
        <w:rFonts w:ascii="Symbol" w:hAnsi="Symbol" w:hint="default"/>
        <w:sz w:val="16"/>
        <w:szCs w:val="16"/>
      </w:rPr>
    </w:lvl>
    <w:lvl w:ilvl="1" w:tplc="04080003" w:tentative="1">
      <w:start w:val="1"/>
      <w:numFmt w:val="bullet"/>
      <w:lvlText w:val="o"/>
      <w:lvlJc w:val="left"/>
      <w:pPr>
        <w:ind w:left="1506" w:hanging="360"/>
      </w:pPr>
      <w:rPr>
        <w:rFonts w:ascii="Courier New" w:hAnsi="Courier New" w:cs="Courier New" w:hint="default"/>
      </w:rPr>
    </w:lvl>
    <w:lvl w:ilvl="2" w:tplc="04080005" w:tentative="1">
      <w:start w:val="1"/>
      <w:numFmt w:val="bullet"/>
      <w:lvlText w:val=""/>
      <w:lvlJc w:val="left"/>
      <w:pPr>
        <w:ind w:left="2226" w:hanging="360"/>
      </w:pPr>
      <w:rPr>
        <w:rFonts w:ascii="Wingdings" w:hAnsi="Wingdings" w:hint="default"/>
      </w:rPr>
    </w:lvl>
    <w:lvl w:ilvl="3" w:tplc="04080001" w:tentative="1">
      <w:start w:val="1"/>
      <w:numFmt w:val="bullet"/>
      <w:lvlText w:val=""/>
      <w:lvlJc w:val="left"/>
      <w:pPr>
        <w:ind w:left="2946" w:hanging="360"/>
      </w:pPr>
      <w:rPr>
        <w:rFonts w:ascii="Symbol" w:hAnsi="Symbol" w:hint="default"/>
      </w:rPr>
    </w:lvl>
    <w:lvl w:ilvl="4" w:tplc="04080003" w:tentative="1">
      <w:start w:val="1"/>
      <w:numFmt w:val="bullet"/>
      <w:lvlText w:val="o"/>
      <w:lvlJc w:val="left"/>
      <w:pPr>
        <w:ind w:left="3666" w:hanging="360"/>
      </w:pPr>
      <w:rPr>
        <w:rFonts w:ascii="Courier New" w:hAnsi="Courier New" w:cs="Courier New" w:hint="default"/>
      </w:rPr>
    </w:lvl>
    <w:lvl w:ilvl="5" w:tplc="04080005" w:tentative="1">
      <w:start w:val="1"/>
      <w:numFmt w:val="bullet"/>
      <w:lvlText w:val=""/>
      <w:lvlJc w:val="left"/>
      <w:pPr>
        <w:ind w:left="4386" w:hanging="360"/>
      </w:pPr>
      <w:rPr>
        <w:rFonts w:ascii="Wingdings" w:hAnsi="Wingdings" w:hint="default"/>
      </w:rPr>
    </w:lvl>
    <w:lvl w:ilvl="6" w:tplc="04080001" w:tentative="1">
      <w:start w:val="1"/>
      <w:numFmt w:val="bullet"/>
      <w:lvlText w:val=""/>
      <w:lvlJc w:val="left"/>
      <w:pPr>
        <w:ind w:left="5106" w:hanging="360"/>
      </w:pPr>
      <w:rPr>
        <w:rFonts w:ascii="Symbol" w:hAnsi="Symbol" w:hint="default"/>
      </w:rPr>
    </w:lvl>
    <w:lvl w:ilvl="7" w:tplc="04080003" w:tentative="1">
      <w:start w:val="1"/>
      <w:numFmt w:val="bullet"/>
      <w:lvlText w:val="o"/>
      <w:lvlJc w:val="left"/>
      <w:pPr>
        <w:ind w:left="5826" w:hanging="360"/>
      </w:pPr>
      <w:rPr>
        <w:rFonts w:ascii="Courier New" w:hAnsi="Courier New" w:cs="Courier New" w:hint="default"/>
      </w:rPr>
    </w:lvl>
    <w:lvl w:ilvl="8" w:tplc="04080005" w:tentative="1">
      <w:start w:val="1"/>
      <w:numFmt w:val="bullet"/>
      <w:lvlText w:val=""/>
      <w:lvlJc w:val="left"/>
      <w:pPr>
        <w:ind w:left="6546" w:hanging="360"/>
      </w:pPr>
      <w:rPr>
        <w:rFonts w:ascii="Wingdings" w:hAnsi="Wingdings" w:hint="default"/>
      </w:rPr>
    </w:lvl>
  </w:abstractNum>
  <w:abstractNum w:abstractNumId="25">
    <w:nsid w:val="783F4B66"/>
    <w:multiLevelType w:val="hybridMultilevel"/>
    <w:tmpl w:val="B7B8B19E"/>
    <w:lvl w:ilvl="0" w:tplc="04080001">
      <w:start w:val="1"/>
      <w:numFmt w:val="bullet"/>
      <w:lvlText w:val=""/>
      <w:lvlJc w:val="left"/>
      <w:pPr>
        <w:tabs>
          <w:tab w:val="num" w:pos="720"/>
        </w:tabs>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6">
    <w:nsid w:val="7C8F4DB5"/>
    <w:multiLevelType w:val="hybridMultilevel"/>
    <w:tmpl w:val="CAB6418A"/>
    <w:lvl w:ilvl="0" w:tplc="DC14A1F6">
      <w:start w:val="3"/>
      <w:numFmt w:val="decimal"/>
      <w:lvlText w:val="%1."/>
      <w:lvlJc w:val="left"/>
      <w:pPr>
        <w:ind w:left="361" w:hanging="360"/>
      </w:pPr>
      <w:rPr>
        <w:rFonts w:asciiTheme="minorHAnsi" w:hAnsiTheme="minorHAnsi" w:hint="default"/>
      </w:rPr>
    </w:lvl>
    <w:lvl w:ilvl="1" w:tplc="04080019">
      <w:start w:val="1"/>
      <w:numFmt w:val="lowerLetter"/>
      <w:lvlText w:val="%2."/>
      <w:lvlJc w:val="left"/>
      <w:pPr>
        <w:ind w:left="1081" w:hanging="360"/>
      </w:pPr>
    </w:lvl>
    <w:lvl w:ilvl="2" w:tplc="0408001B" w:tentative="1">
      <w:start w:val="1"/>
      <w:numFmt w:val="lowerRoman"/>
      <w:lvlText w:val="%3."/>
      <w:lvlJc w:val="right"/>
      <w:pPr>
        <w:ind w:left="1801" w:hanging="180"/>
      </w:pPr>
    </w:lvl>
    <w:lvl w:ilvl="3" w:tplc="0408000F" w:tentative="1">
      <w:start w:val="1"/>
      <w:numFmt w:val="decimal"/>
      <w:lvlText w:val="%4."/>
      <w:lvlJc w:val="left"/>
      <w:pPr>
        <w:ind w:left="2521" w:hanging="360"/>
      </w:pPr>
    </w:lvl>
    <w:lvl w:ilvl="4" w:tplc="04080019" w:tentative="1">
      <w:start w:val="1"/>
      <w:numFmt w:val="lowerLetter"/>
      <w:lvlText w:val="%5."/>
      <w:lvlJc w:val="left"/>
      <w:pPr>
        <w:ind w:left="3241" w:hanging="360"/>
      </w:pPr>
    </w:lvl>
    <w:lvl w:ilvl="5" w:tplc="0408001B" w:tentative="1">
      <w:start w:val="1"/>
      <w:numFmt w:val="lowerRoman"/>
      <w:lvlText w:val="%6."/>
      <w:lvlJc w:val="right"/>
      <w:pPr>
        <w:ind w:left="3961" w:hanging="180"/>
      </w:pPr>
    </w:lvl>
    <w:lvl w:ilvl="6" w:tplc="0408000F" w:tentative="1">
      <w:start w:val="1"/>
      <w:numFmt w:val="decimal"/>
      <w:lvlText w:val="%7."/>
      <w:lvlJc w:val="left"/>
      <w:pPr>
        <w:ind w:left="4681" w:hanging="360"/>
      </w:pPr>
    </w:lvl>
    <w:lvl w:ilvl="7" w:tplc="04080019" w:tentative="1">
      <w:start w:val="1"/>
      <w:numFmt w:val="lowerLetter"/>
      <w:lvlText w:val="%8."/>
      <w:lvlJc w:val="left"/>
      <w:pPr>
        <w:ind w:left="5401" w:hanging="360"/>
      </w:pPr>
    </w:lvl>
    <w:lvl w:ilvl="8" w:tplc="0408001B" w:tentative="1">
      <w:start w:val="1"/>
      <w:numFmt w:val="lowerRoman"/>
      <w:lvlText w:val="%9."/>
      <w:lvlJc w:val="right"/>
      <w:pPr>
        <w:ind w:left="6121" w:hanging="180"/>
      </w:pPr>
    </w:lvl>
  </w:abstractNum>
  <w:num w:numId="1">
    <w:abstractNumId w:val="0"/>
  </w:num>
  <w:num w:numId="2">
    <w:abstractNumId w:val="1"/>
  </w:num>
  <w:num w:numId="3">
    <w:abstractNumId w:val="15"/>
  </w:num>
  <w:num w:numId="4">
    <w:abstractNumId w:val="6"/>
  </w:num>
  <w:num w:numId="5">
    <w:abstractNumId w:val="21"/>
  </w:num>
  <w:num w:numId="6">
    <w:abstractNumId w:val="13"/>
  </w:num>
  <w:num w:numId="7">
    <w:abstractNumId w:val="11"/>
  </w:num>
  <w:num w:numId="8">
    <w:abstractNumId w:val="16"/>
  </w:num>
  <w:num w:numId="9">
    <w:abstractNumId w:val="9"/>
  </w:num>
  <w:num w:numId="10">
    <w:abstractNumId w:val="22"/>
  </w:num>
  <w:num w:numId="11">
    <w:abstractNumId w:val="5"/>
  </w:num>
  <w:num w:numId="12">
    <w:abstractNumId w:val="7"/>
  </w:num>
  <w:num w:numId="13">
    <w:abstractNumId w:val="2"/>
  </w:num>
  <w:num w:numId="14">
    <w:abstractNumId w:val="3"/>
  </w:num>
  <w:num w:numId="15">
    <w:abstractNumId w:val="12"/>
  </w:num>
  <w:num w:numId="16">
    <w:abstractNumId w:val="8"/>
  </w:num>
  <w:num w:numId="17">
    <w:abstractNumId w:val="26"/>
  </w:num>
  <w:num w:numId="18">
    <w:abstractNumId w:val="20"/>
  </w:num>
  <w:num w:numId="19">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19"/>
  </w:num>
  <w:num w:numId="22">
    <w:abstractNumId w:val="23"/>
  </w:num>
  <w:num w:numId="23">
    <w:abstractNumId w:val="24"/>
  </w:num>
  <w:num w:numId="24">
    <w:abstractNumId w:val="14"/>
  </w:num>
  <w:num w:numId="25">
    <w:abstractNumId w:val="25"/>
  </w:num>
  <w:num w:numId="26">
    <w:abstractNumId w:val="17"/>
  </w:num>
  <w:num w:numId="27">
    <w:abstractNumId w:val="4"/>
  </w:num>
  <w:num w:numId="28">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C527A7"/>
    <w:rsid w:val="000D272A"/>
    <w:rsid w:val="00450309"/>
    <w:rsid w:val="00771172"/>
    <w:rsid w:val="00900E3C"/>
    <w:rsid w:val="009059CE"/>
    <w:rsid w:val="00C527A7"/>
    <w:rsid w:val="00CE1688"/>
    <w:rsid w:val="00D16F1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3" w:uiPriority="0" w:qFormat="1"/>
    <w:lsdException w:name="Strong" w:semiHidden="0" w:uiPriority="0"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27A7"/>
    <w:pPr>
      <w:suppressAutoHyphens/>
      <w:spacing w:after="160" w:line="259" w:lineRule="auto"/>
    </w:pPr>
    <w:rPr>
      <w:rFonts w:asciiTheme="minorHAnsi" w:eastAsiaTheme="minorHAnsi" w:hAnsiTheme="minorHAnsi" w:cstheme="minorBidi"/>
      <w:sz w:val="22"/>
      <w:szCs w:val="22"/>
      <w:lang w:eastAsia="en-US"/>
    </w:rPr>
  </w:style>
  <w:style w:type="paragraph" w:styleId="1">
    <w:name w:val="heading 1"/>
    <w:basedOn w:val="a"/>
    <w:next w:val="a"/>
    <w:link w:val="1Char"/>
    <w:autoRedefine/>
    <w:uiPriority w:val="9"/>
    <w:qFormat/>
    <w:rsid w:val="00900E3C"/>
    <w:pPr>
      <w:keepNext/>
      <w:pageBreakBefore/>
      <w:pBdr>
        <w:top w:val="none" w:sz="0" w:space="0" w:color="000000"/>
        <w:left w:val="none" w:sz="0" w:space="0" w:color="000000"/>
        <w:bottom w:val="single" w:sz="18" w:space="1" w:color="000080"/>
        <w:right w:val="none" w:sz="0" w:space="0" w:color="000000"/>
      </w:pBdr>
      <w:tabs>
        <w:tab w:val="left" w:pos="567"/>
      </w:tabs>
      <w:spacing w:after="0"/>
      <w:outlineLvl w:val="0"/>
    </w:pPr>
    <w:rPr>
      <w:b/>
      <w:bCs/>
      <w:color w:val="333399"/>
      <w:sz w:val="24"/>
    </w:rPr>
  </w:style>
  <w:style w:type="paragraph" w:styleId="2">
    <w:name w:val="heading 2"/>
    <w:basedOn w:val="1"/>
    <w:next w:val="a"/>
    <w:link w:val="2Char"/>
    <w:autoRedefine/>
    <w:uiPriority w:val="99"/>
    <w:qFormat/>
    <w:rsid w:val="00900E3C"/>
    <w:pPr>
      <w:pageBreakBefore w:val="0"/>
      <w:pBdr>
        <w:bottom w:val="single" w:sz="12" w:space="1" w:color="000080"/>
      </w:pBdr>
      <w:tabs>
        <w:tab w:val="left" w:pos="0"/>
      </w:tabs>
      <w:spacing w:before="57" w:after="57" w:line="340" w:lineRule="atLeast"/>
      <w:jc w:val="center"/>
      <w:outlineLvl w:val="1"/>
    </w:pPr>
    <w:rPr>
      <w:i/>
      <w:color w:val="FFFFFF"/>
      <w:sz w:val="22"/>
      <w:u w:val="single"/>
      <w:lang w:eastAsia="el-GR"/>
    </w:rPr>
  </w:style>
  <w:style w:type="paragraph" w:styleId="3">
    <w:name w:val="heading 3"/>
    <w:basedOn w:val="a"/>
    <w:next w:val="a"/>
    <w:link w:val="3Char"/>
    <w:autoRedefine/>
    <w:qFormat/>
    <w:rsid w:val="00900E3C"/>
    <w:pPr>
      <w:keepNext/>
      <w:numPr>
        <w:ilvl w:val="2"/>
        <w:numId w:val="1"/>
      </w:numPr>
      <w:tabs>
        <w:tab w:val="left" w:pos="4536"/>
        <w:tab w:val="left" w:pos="5387"/>
        <w:tab w:val="left" w:pos="9498"/>
      </w:tabs>
      <w:spacing w:after="0"/>
      <w:jc w:val="center"/>
      <w:outlineLvl w:val="2"/>
    </w:pPr>
    <w:rPr>
      <w:b/>
    </w:rPr>
  </w:style>
  <w:style w:type="paragraph" w:styleId="4">
    <w:name w:val="heading 4"/>
    <w:basedOn w:val="a"/>
    <w:next w:val="a"/>
    <w:link w:val="4Char"/>
    <w:qFormat/>
    <w:rsid w:val="00900E3C"/>
    <w:pPr>
      <w:keepNext/>
      <w:spacing w:before="240" w:after="60"/>
      <w:outlineLvl w:val="3"/>
    </w:pPr>
    <w:rPr>
      <w:rFonts w:ascii="Arial" w:hAnsi="Arial" w:cs="Times New Roman"/>
      <w:b/>
      <w:bCs/>
      <w:szCs w:val="28"/>
    </w:rPr>
  </w:style>
  <w:style w:type="paragraph" w:styleId="5">
    <w:name w:val="heading 5"/>
    <w:basedOn w:val="a"/>
    <w:next w:val="a"/>
    <w:link w:val="5Char"/>
    <w:qFormat/>
    <w:rsid w:val="00900E3C"/>
    <w:pPr>
      <w:spacing w:before="200" w:after="200" w:line="280" w:lineRule="exact"/>
      <w:outlineLvl w:val="4"/>
    </w:pPr>
    <w:rPr>
      <w:rFonts w:ascii="Lucida Sans" w:hAnsi="Lucida Sans" w:cs="Lucida Sans"/>
      <w:b/>
      <w:szCs w:val="20"/>
      <w:lang w:val="en-US"/>
    </w:rPr>
  </w:style>
  <w:style w:type="paragraph" w:styleId="6">
    <w:name w:val="heading 6"/>
    <w:basedOn w:val="a"/>
    <w:next w:val="a"/>
    <w:link w:val="6Char"/>
    <w:qFormat/>
    <w:rsid w:val="00900E3C"/>
    <w:pPr>
      <w:suppressAutoHyphens w:val="0"/>
      <w:spacing w:before="240" w:after="60"/>
      <w:outlineLvl w:val="5"/>
    </w:pPr>
    <w:rPr>
      <w:rFonts w:ascii="Times New Roman" w:hAnsi="Times New Roman" w:cs="Times New Roman"/>
      <w:b/>
      <w:bCs/>
    </w:rPr>
  </w:style>
  <w:style w:type="paragraph" w:styleId="8">
    <w:name w:val="heading 8"/>
    <w:basedOn w:val="a"/>
    <w:next w:val="a"/>
    <w:link w:val="8Char"/>
    <w:qFormat/>
    <w:rsid w:val="00900E3C"/>
    <w:pPr>
      <w:suppressAutoHyphens w:val="0"/>
      <w:spacing w:before="240" w:after="60"/>
      <w:outlineLvl w:val="7"/>
    </w:pPr>
    <w:rPr>
      <w:rFonts w:ascii="Times New Roman" w:hAnsi="Times New Roman" w:cs="Times New Roman"/>
      <w:i/>
      <w:iCs/>
      <w:sz w:val="24"/>
    </w:rPr>
  </w:style>
  <w:style w:type="paragraph" w:styleId="9">
    <w:name w:val="heading 9"/>
    <w:basedOn w:val="a"/>
    <w:next w:val="a"/>
    <w:link w:val="9Char"/>
    <w:qFormat/>
    <w:rsid w:val="00900E3C"/>
    <w:pPr>
      <w:spacing w:before="240" w:after="60"/>
      <w:outlineLvl w:val="8"/>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900E3C"/>
    <w:rPr>
      <w:rFonts w:ascii="Calibri" w:hAnsi="Calibri" w:cs="Calibri"/>
      <w:b/>
      <w:bCs/>
      <w:color w:val="333399"/>
      <w:sz w:val="24"/>
      <w:szCs w:val="24"/>
      <w:lang w:eastAsia="zh-CN"/>
    </w:rPr>
  </w:style>
  <w:style w:type="character" w:customStyle="1" w:styleId="2Char">
    <w:name w:val="Επικεφαλίδα 2 Char"/>
    <w:basedOn w:val="a0"/>
    <w:link w:val="2"/>
    <w:uiPriority w:val="99"/>
    <w:rsid w:val="00900E3C"/>
    <w:rPr>
      <w:rFonts w:ascii="Calibri" w:hAnsi="Calibri" w:cs="Calibri"/>
      <w:b/>
      <w:bCs/>
      <w:i/>
      <w:color w:val="FFFFFF"/>
      <w:sz w:val="22"/>
      <w:szCs w:val="22"/>
      <w:u w:val="single"/>
    </w:rPr>
  </w:style>
  <w:style w:type="character" w:customStyle="1" w:styleId="3Char">
    <w:name w:val="Επικεφαλίδα 3 Char"/>
    <w:basedOn w:val="a0"/>
    <w:link w:val="3"/>
    <w:rsid w:val="00900E3C"/>
    <w:rPr>
      <w:rFonts w:ascii="Calibri" w:hAnsi="Calibri" w:cs="Calibri"/>
      <w:b/>
      <w:sz w:val="22"/>
      <w:szCs w:val="22"/>
      <w:lang w:val="en-GB" w:eastAsia="zh-CN"/>
    </w:rPr>
  </w:style>
  <w:style w:type="character" w:customStyle="1" w:styleId="4Char">
    <w:name w:val="Επικεφαλίδα 4 Char"/>
    <w:basedOn w:val="a0"/>
    <w:link w:val="4"/>
    <w:rsid w:val="00900E3C"/>
    <w:rPr>
      <w:rFonts w:ascii="Arial" w:hAnsi="Arial"/>
      <w:b/>
      <w:bCs/>
      <w:sz w:val="22"/>
      <w:szCs w:val="28"/>
      <w:lang w:val="en-GB" w:eastAsia="zh-CN"/>
    </w:rPr>
  </w:style>
  <w:style w:type="character" w:customStyle="1" w:styleId="5Char">
    <w:name w:val="Επικεφαλίδα 5 Char"/>
    <w:basedOn w:val="a0"/>
    <w:link w:val="5"/>
    <w:qFormat/>
    <w:rsid w:val="00900E3C"/>
    <w:rPr>
      <w:rFonts w:ascii="Lucida Sans" w:hAnsi="Lucida Sans" w:cs="Lucida Sans"/>
      <w:b/>
      <w:sz w:val="22"/>
      <w:lang w:val="en-US" w:eastAsia="zh-CN"/>
    </w:rPr>
  </w:style>
  <w:style w:type="character" w:customStyle="1" w:styleId="6Char">
    <w:name w:val="Επικεφαλίδα 6 Char"/>
    <w:basedOn w:val="a0"/>
    <w:link w:val="6"/>
    <w:rsid w:val="00900E3C"/>
    <w:rPr>
      <w:b/>
      <w:bCs/>
      <w:sz w:val="22"/>
      <w:szCs w:val="22"/>
      <w:lang w:eastAsia="en-US"/>
    </w:rPr>
  </w:style>
  <w:style w:type="character" w:customStyle="1" w:styleId="8Char">
    <w:name w:val="Επικεφαλίδα 8 Char"/>
    <w:basedOn w:val="a0"/>
    <w:link w:val="8"/>
    <w:rsid w:val="00900E3C"/>
    <w:rPr>
      <w:i/>
      <w:iCs/>
      <w:sz w:val="24"/>
      <w:szCs w:val="24"/>
      <w:lang w:eastAsia="en-US"/>
    </w:rPr>
  </w:style>
  <w:style w:type="character" w:customStyle="1" w:styleId="9Char">
    <w:name w:val="Επικεφαλίδα 9 Char"/>
    <w:basedOn w:val="a0"/>
    <w:link w:val="9"/>
    <w:rsid w:val="00900E3C"/>
    <w:rPr>
      <w:rFonts w:ascii="Arial" w:hAnsi="Arial" w:cs="Arial"/>
      <w:sz w:val="22"/>
      <w:szCs w:val="22"/>
      <w:lang w:val="en-GB" w:eastAsia="zh-CN"/>
    </w:rPr>
  </w:style>
  <w:style w:type="paragraph" w:styleId="a3">
    <w:name w:val="caption"/>
    <w:basedOn w:val="a"/>
    <w:qFormat/>
    <w:rsid w:val="00900E3C"/>
    <w:pPr>
      <w:suppressLineNumbers/>
      <w:spacing w:before="120"/>
    </w:pPr>
    <w:rPr>
      <w:rFonts w:cs="Mangal"/>
      <w:i/>
      <w:iCs/>
      <w:sz w:val="24"/>
    </w:rPr>
  </w:style>
  <w:style w:type="paragraph" w:styleId="a4">
    <w:name w:val="Title"/>
    <w:basedOn w:val="a"/>
    <w:next w:val="a"/>
    <w:link w:val="Char"/>
    <w:qFormat/>
    <w:rsid w:val="00900E3C"/>
    <w:pPr>
      <w:keepNext/>
      <w:spacing w:before="240"/>
      <w:jc w:val="center"/>
    </w:pPr>
    <w:rPr>
      <w:rFonts w:ascii="Arial" w:eastAsia="Microsoft YaHei" w:hAnsi="Arial" w:cs="Mangal"/>
      <w:b/>
      <w:bCs/>
      <w:sz w:val="56"/>
      <w:szCs w:val="56"/>
    </w:rPr>
  </w:style>
  <w:style w:type="character" w:customStyle="1" w:styleId="Char">
    <w:name w:val="Τίτλος Char"/>
    <w:basedOn w:val="a0"/>
    <w:link w:val="a4"/>
    <w:rsid w:val="00900E3C"/>
    <w:rPr>
      <w:rFonts w:ascii="Arial" w:eastAsia="Microsoft YaHei" w:hAnsi="Arial" w:cs="Mangal"/>
      <w:b/>
      <w:bCs/>
      <w:sz w:val="56"/>
      <w:szCs w:val="56"/>
      <w:lang w:eastAsia="zh-CN"/>
    </w:rPr>
  </w:style>
  <w:style w:type="paragraph" w:styleId="a5">
    <w:name w:val="Body Text"/>
    <w:basedOn w:val="a"/>
    <w:link w:val="Char0"/>
    <w:unhideWhenUsed/>
    <w:rsid w:val="00900E3C"/>
  </w:style>
  <w:style w:type="character" w:customStyle="1" w:styleId="Char0">
    <w:name w:val="Σώμα κειμένου Char"/>
    <w:basedOn w:val="a0"/>
    <w:link w:val="a5"/>
    <w:uiPriority w:val="99"/>
    <w:semiHidden/>
    <w:rsid w:val="00900E3C"/>
    <w:rPr>
      <w:rFonts w:ascii="Calibri" w:hAnsi="Calibri" w:cs="Calibri"/>
      <w:sz w:val="22"/>
      <w:szCs w:val="24"/>
      <w:lang w:val="en-GB" w:eastAsia="zh-CN"/>
    </w:rPr>
  </w:style>
  <w:style w:type="character" w:customStyle="1" w:styleId="Char1">
    <w:name w:val="Τίτλος Char1"/>
    <w:basedOn w:val="a0"/>
    <w:rsid w:val="00900E3C"/>
    <w:rPr>
      <w:rFonts w:ascii="Arial" w:eastAsia="Microsoft YaHei" w:hAnsi="Arial" w:cs="Mangal"/>
      <w:b/>
      <w:bCs/>
      <w:sz w:val="56"/>
      <w:szCs w:val="56"/>
      <w:lang w:eastAsia="zh-CN"/>
    </w:rPr>
  </w:style>
  <w:style w:type="paragraph" w:styleId="a6">
    <w:name w:val="Subtitle"/>
    <w:basedOn w:val="a"/>
    <w:next w:val="a5"/>
    <w:link w:val="Char2"/>
    <w:qFormat/>
    <w:rsid w:val="00900E3C"/>
    <w:pPr>
      <w:keepNext/>
      <w:spacing w:before="60"/>
      <w:jc w:val="center"/>
    </w:pPr>
    <w:rPr>
      <w:rFonts w:ascii="Arial" w:eastAsia="Microsoft YaHei" w:hAnsi="Arial" w:cs="Mangal"/>
      <w:sz w:val="36"/>
      <w:szCs w:val="36"/>
    </w:rPr>
  </w:style>
  <w:style w:type="character" w:customStyle="1" w:styleId="Char2">
    <w:name w:val="Υπότιτλος Char"/>
    <w:basedOn w:val="a0"/>
    <w:link w:val="a6"/>
    <w:rsid w:val="00900E3C"/>
    <w:rPr>
      <w:rFonts w:ascii="Arial" w:eastAsia="Microsoft YaHei" w:hAnsi="Arial" w:cs="Mangal"/>
      <w:sz w:val="36"/>
      <w:szCs w:val="36"/>
      <w:lang w:eastAsia="zh-CN"/>
    </w:rPr>
  </w:style>
  <w:style w:type="character" w:styleId="a7">
    <w:name w:val="Strong"/>
    <w:qFormat/>
    <w:rsid w:val="00900E3C"/>
    <w:rPr>
      <w:b/>
      <w:bCs/>
    </w:rPr>
  </w:style>
  <w:style w:type="character" w:styleId="a8">
    <w:name w:val="Emphasis"/>
    <w:qFormat/>
    <w:rsid w:val="00900E3C"/>
    <w:rPr>
      <w:i/>
      <w:iCs/>
    </w:rPr>
  </w:style>
  <w:style w:type="paragraph" w:styleId="a9">
    <w:name w:val="List Paragraph"/>
    <w:basedOn w:val="a"/>
    <w:uiPriority w:val="34"/>
    <w:qFormat/>
    <w:rsid w:val="00900E3C"/>
    <w:pPr>
      <w:suppressAutoHyphens w:val="0"/>
      <w:spacing w:after="0"/>
      <w:ind w:left="720"/>
    </w:pPr>
    <w:rPr>
      <w:rFonts w:ascii="Times New Roman" w:hAnsi="Times New Roman" w:cs="Times New Roman"/>
      <w:sz w:val="20"/>
      <w:szCs w:val="20"/>
    </w:rPr>
  </w:style>
  <w:style w:type="paragraph" w:styleId="aa">
    <w:name w:val="TOC Heading"/>
    <w:basedOn w:val="1"/>
    <w:next w:val="a"/>
    <w:uiPriority w:val="39"/>
    <w:semiHidden/>
    <w:unhideWhenUsed/>
    <w:qFormat/>
    <w:rsid w:val="00900E3C"/>
    <w:pPr>
      <w:keepLines/>
      <w:pageBreakBefore w:val="0"/>
      <w:pBdr>
        <w:top w:val="none" w:sz="0" w:space="0" w:color="auto"/>
        <w:left w:val="none" w:sz="0" w:space="0" w:color="auto"/>
        <w:bottom w:val="none" w:sz="0" w:space="0" w:color="auto"/>
        <w:right w:val="none" w:sz="0" w:space="0" w:color="auto"/>
      </w:pBdr>
      <w:suppressAutoHyphens w:val="0"/>
      <w:spacing w:before="480" w:line="276" w:lineRule="auto"/>
      <w:outlineLvl w:val="9"/>
    </w:pPr>
    <w:rPr>
      <w:rFonts w:ascii="Cambria" w:hAnsi="Cambria" w:cs="Times New Roman"/>
      <w:color w:val="365F91"/>
      <w:sz w:val="28"/>
      <w:szCs w:val="28"/>
    </w:rPr>
  </w:style>
  <w:style w:type="paragraph" w:customStyle="1" w:styleId="ab">
    <w:name w:val="διαγωνισμοι"/>
    <w:basedOn w:val="6"/>
    <w:link w:val="Char3"/>
    <w:qFormat/>
    <w:rsid w:val="00900E3C"/>
  </w:style>
  <w:style w:type="character" w:customStyle="1" w:styleId="Char3">
    <w:name w:val="διαγωνισμοι Char"/>
    <w:basedOn w:val="6Char"/>
    <w:link w:val="ab"/>
    <w:rsid w:val="00900E3C"/>
  </w:style>
  <w:style w:type="character" w:customStyle="1" w:styleId="Char4">
    <w:name w:val="Κεφαλίδα Char"/>
    <w:basedOn w:val="a0"/>
    <w:link w:val="ac"/>
    <w:uiPriority w:val="99"/>
    <w:qFormat/>
    <w:rsid w:val="00C527A7"/>
    <w:rPr>
      <w:rFonts w:asciiTheme="minorHAnsi" w:eastAsiaTheme="minorHAnsi" w:hAnsiTheme="minorHAnsi" w:cstheme="minorBidi"/>
      <w:sz w:val="22"/>
      <w:szCs w:val="22"/>
      <w:lang w:eastAsia="en-US"/>
    </w:rPr>
  </w:style>
  <w:style w:type="character" w:customStyle="1" w:styleId="Char10">
    <w:name w:val="Σώμα κείμενου με εσοχή Char1"/>
    <w:basedOn w:val="a0"/>
    <w:link w:val="ad"/>
    <w:uiPriority w:val="99"/>
    <w:qFormat/>
    <w:rsid w:val="00C527A7"/>
    <w:rPr>
      <w:rFonts w:ascii="Arial" w:hAnsi="Arial" w:cs="Arial"/>
      <w:sz w:val="24"/>
      <w:lang w:eastAsia="zh-CN"/>
    </w:rPr>
  </w:style>
  <w:style w:type="character" w:customStyle="1" w:styleId="ae">
    <w:name w:val="Σύνδεσμος διαδικτύου"/>
    <w:rsid w:val="00C527A7"/>
    <w:rPr>
      <w:color w:val="0000FF"/>
      <w:u w:val="single"/>
    </w:rPr>
  </w:style>
  <w:style w:type="character" w:customStyle="1" w:styleId="10">
    <w:name w:val="Προεπιλεγμένη γραμματοσειρά1"/>
    <w:qFormat/>
    <w:rsid w:val="00C527A7"/>
  </w:style>
  <w:style w:type="character" w:customStyle="1" w:styleId="Char5">
    <w:name w:val="Σώμα κείμενου με εσοχή Char"/>
    <w:basedOn w:val="a0"/>
    <w:qFormat/>
    <w:rsid w:val="00C527A7"/>
    <w:rPr>
      <w:rFonts w:ascii="Arial" w:eastAsia="Times New Roman" w:hAnsi="Arial" w:cs="Arial"/>
      <w:sz w:val="24"/>
      <w:szCs w:val="20"/>
      <w:lang w:eastAsia="zh-CN"/>
    </w:rPr>
  </w:style>
  <w:style w:type="character" w:customStyle="1" w:styleId="UnresolvedMention">
    <w:name w:val="Unresolved Mention"/>
    <w:basedOn w:val="a0"/>
    <w:uiPriority w:val="99"/>
    <w:semiHidden/>
    <w:unhideWhenUsed/>
    <w:qFormat/>
    <w:rsid w:val="00C527A7"/>
    <w:rPr>
      <w:color w:val="605E5C"/>
      <w:shd w:val="clear" w:color="auto" w:fill="E1DFDD"/>
    </w:rPr>
  </w:style>
  <w:style w:type="character" w:customStyle="1" w:styleId="3Char0">
    <w:name w:val="Σώμα κείμενου με εσοχή 3 Char"/>
    <w:basedOn w:val="a0"/>
    <w:qFormat/>
    <w:rsid w:val="00C527A7"/>
    <w:rPr>
      <w:rFonts w:ascii="Tahoma" w:hAnsi="Tahoma" w:cs="Tahoma"/>
      <w:b/>
      <w:bCs/>
      <w:sz w:val="22"/>
      <w:szCs w:val="22"/>
    </w:rPr>
  </w:style>
  <w:style w:type="paragraph" w:customStyle="1" w:styleId="af">
    <w:name w:val="Επικεφαλίδα"/>
    <w:basedOn w:val="a"/>
    <w:next w:val="a5"/>
    <w:qFormat/>
    <w:rsid w:val="00C527A7"/>
    <w:pPr>
      <w:keepNext/>
      <w:spacing w:before="240" w:after="120"/>
    </w:pPr>
    <w:rPr>
      <w:rFonts w:ascii="Liberation Sans" w:eastAsia="Microsoft YaHei" w:hAnsi="Liberation Sans" w:cs="Arial"/>
      <w:sz w:val="28"/>
      <w:szCs w:val="28"/>
    </w:rPr>
  </w:style>
  <w:style w:type="paragraph" w:styleId="af0">
    <w:name w:val="List"/>
    <w:basedOn w:val="a5"/>
    <w:rsid w:val="00C527A7"/>
    <w:pPr>
      <w:spacing w:after="140" w:line="276" w:lineRule="auto"/>
    </w:pPr>
    <w:rPr>
      <w:rFonts w:cs="Arial"/>
    </w:rPr>
  </w:style>
  <w:style w:type="paragraph" w:customStyle="1" w:styleId="af1">
    <w:name w:val="Ευρετήριο"/>
    <w:basedOn w:val="a"/>
    <w:qFormat/>
    <w:rsid w:val="00C527A7"/>
    <w:pPr>
      <w:suppressLineNumbers/>
    </w:pPr>
    <w:rPr>
      <w:rFonts w:cs="Arial"/>
    </w:rPr>
  </w:style>
  <w:style w:type="paragraph" w:customStyle="1" w:styleId="af2">
    <w:name w:val="Κεφαλίδα και υποσέλιδο"/>
    <w:basedOn w:val="a"/>
    <w:qFormat/>
    <w:rsid w:val="00C527A7"/>
  </w:style>
  <w:style w:type="paragraph" w:styleId="ac">
    <w:name w:val="header"/>
    <w:basedOn w:val="a"/>
    <w:link w:val="Char4"/>
    <w:uiPriority w:val="99"/>
    <w:unhideWhenUsed/>
    <w:rsid w:val="00C527A7"/>
    <w:pPr>
      <w:tabs>
        <w:tab w:val="center" w:pos="4153"/>
        <w:tab w:val="right" w:pos="8306"/>
      </w:tabs>
      <w:spacing w:after="0" w:line="240" w:lineRule="auto"/>
    </w:pPr>
  </w:style>
  <w:style w:type="character" w:customStyle="1" w:styleId="Char11">
    <w:name w:val="Κεφαλίδα Char1"/>
    <w:basedOn w:val="a0"/>
    <w:link w:val="ac"/>
    <w:uiPriority w:val="99"/>
    <w:semiHidden/>
    <w:rsid w:val="00C527A7"/>
    <w:rPr>
      <w:rFonts w:asciiTheme="minorHAnsi" w:eastAsiaTheme="minorHAnsi" w:hAnsiTheme="minorHAnsi" w:cstheme="minorBidi"/>
      <w:sz w:val="22"/>
      <w:szCs w:val="22"/>
      <w:lang w:eastAsia="en-US"/>
    </w:rPr>
  </w:style>
  <w:style w:type="paragraph" w:styleId="af3">
    <w:name w:val="footer"/>
    <w:basedOn w:val="a"/>
    <w:link w:val="Char6"/>
    <w:uiPriority w:val="99"/>
    <w:unhideWhenUsed/>
    <w:rsid w:val="00C527A7"/>
    <w:pPr>
      <w:tabs>
        <w:tab w:val="center" w:pos="4153"/>
        <w:tab w:val="right" w:pos="8306"/>
      </w:tabs>
      <w:spacing w:after="0" w:line="240" w:lineRule="auto"/>
    </w:pPr>
  </w:style>
  <w:style w:type="character" w:customStyle="1" w:styleId="Char6">
    <w:name w:val="Υποσέλιδο Char"/>
    <w:basedOn w:val="a0"/>
    <w:link w:val="af3"/>
    <w:uiPriority w:val="99"/>
    <w:rsid w:val="00C527A7"/>
    <w:rPr>
      <w:rFonts w:asciiTheme="minorHAnsi" w:eastAsiaTheme="minorHAnsi" w:hAnsiTheme="minorHAnsi" w:cstheme="minorBidi"/>
      <w:sz w:val="22"/>
      <w:szCs w:val="22"/>
      <w:lang w:eastAsia="en-US"/>
    </w:rPr>
  </w:style>
  <w:style w:type="paragraph" w:styleId="ad">
    <w:name w:val="Body Text Indent"/>
    <w:basedOn w:val="a"/>
    <w:link w:val="Char10"/>
    <w:uiPriority w:val="99"/>
    <w:rsid w:val="00C527A7"/>
    <w:pPr>
      <w:spacing w:after="0" w:line="240" w:lineRule="auto"/>
      <w:ind w:right="-335" w:firstLine="720"/>
      <w:jc w:val="both"/>
    </w:pPr>
    <w:rPr>
      <w:rFonts w:ascii="Arial" w:eastAsia="Times New Roman" w:hAnsi="Arial" w:cs="Arial"/>
      <w:sz w:val="24"/>
      <w:szCs w:val="20"/>
      <w:lang w:eastAsia="zh-CN"/>
    </w:rPr>
  </w:style>
  <w:style w:type="character" w:customStyle="1" w:styleId="Char20">
    <w:name w:val="Σώμα κείμενου με εσοχή Char2"/>
    <w:basedOn w:val="a0"/>
    <w:link w:val="ad"/>
    <w:uiPriority w:val="99"/>
    <w:semiHidden/>
    <w:rsid w:val="00C527A7"/>
    <w:rPr>
      <w:rFonts w:asciiTheme="minorHAnsi" w:eastAsiaTheme="minorHAnsi" w:hAnsiTheme="minorHAnsi" w:cstheme="minorBidi"/>
      <w:sz w:val="22"/>
      <w:szCs w:val="22"/>
      <w:lang w:eastAsia="en-US"/>
    </w:rPr>
  </w:style>
  <w:style w:type="paragraph" w:customStyle="1" w:styleId="21">
    <w:name w:val="Σώμα κείμενου 21"/>
    <w:basedOn w:val="a"/>
    <w:qFormat/>
    <w:rsid w:val="00C527A7"/>
    <w:pPr>
      <w:tabs>
        <w:tab w:val="left" w:pos="851"/>
      </w:tabs>
      <w:spacing w:after="0" w:line="240" w:lineRule="auto"/>
      <w:ind w:left="1134" w:hanging="1134"/>
      <w:textAlignment w:val="baseline"/>
    </w:pPr>
    <w:rPr>
      <w:rFonts w:ascii="Tahoma" w:eastAsia="Times New Roman" w:hAnsi="Tahoma" w:cs="Tahoma"/>
      <w:sz w:val="24"/>
      <w:szCs w:val="20"/>
      <w:lang w:eastAsia="zh-CN"/>
    </w:rPr>
  </w:style>
  <w:style w:type="paragraph" w:customStyle="1" w:styleId="af4">
    <w:name w:val="Περιεχόμενα πλαισίου"/>
    <w:basedOn w:val="a"/>
    <w:qFormat/>
    <w:rsid w:val="00C527A7"/>
  </w:style>
  <w:style w:type="paragraph" w:customStyle="1" w:styleId="11">
    <w:name w:val="Κανονικός πίνακας1"/>
    <w:qFormat/>
    <w:rsid w:val="00C527A7"/>
    <w:pPr>
      <w:suppressAutoHyphens/>
    </w:pPr>
    <w:rPr>
      <w:rFonts w:eastAsia="Courier New"/>
    </w:rPr>
  </w:style>
  <w:style w:type="paragraph" w:styleId="30">
    <w:name w:val="Body Text Indent 3"/>
    <w:basedOn w:val="a"/>
    <w:link w:val="3Char1"/>
    <w:qFormat/>
    <w:rsid w:val="00C527A7"/>
    <w:pPr>
      <w:ind w:hanging="57"/>
      <w:jc w:val="both"/>
    </w:pPr>
    <w:rPr>
      <w:rFonts w:ascii="Tahoma" w:hAnsi="Tahoma" w:cs="Tahoma"/>
      <w:b/>
      <w:bCs/>
    </w:rPr>
  </w:style>
  <w:style w:type="character" w:customStyle="1" w:styleId="3Char1">
    <w:name w:val="Σώμα κείμενου με εσοχή 3 Char1"/>
    <w:basedOn w:val="a0"/>
    <w:link w:val="30"/>
    <w:rsid w:val="00C527A7"/>
    <w:rPr>
      <w:rFonts w:ascii="Tahoma" w:eastAsiaTheme="minorHAnsi" w:hAnsi="Tahoma" w:cs="Tahoma"/>
      <w:b/>
      <w:bCs/>
      <w:sz w:val="22"/>
      <w:szCs w:val="22"/>
      <w:lang w:eastAsia="en-US"/>
    </w:rPr>
  </w:style>
  <w:style w:type="paragraph" w:customStyle="1" w:styleId="20">
    <w:name w:val="Παράγραφος λίστας2"/>
    <w:basedOn w:val="a"/>
    <w:qFormat/>
    <w:rsid w:val="00C527A7"/>
    <w:pPr>
      <w:ind w:left="720"/>
      <w:contextualSpacing/>
    </w:pPr>
  </w:style>
  <w:style w:type="table" w:styleId="af5">
    <w:name w:val="Table Grid"/>
    <w:basedOn w:val="a1"/>
    <w:uiPriority w:val="39"/>
    <w:rsid w:val="00C527A7"/>
    <w:pPr>
      <w:suppressAutoHyphens/>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Balloon Text"/>
    <w:basedOn w:val="a"/>
    <w:link w:val="Char7"/>
    <w:uiPriority w:val="99"/>
    <w:semiHidden/>
    <w:unhideWhenUsed/>
    <w:rsid w:val="00C527A7"/>
    <w:pPr>
      <w:spacing w:after="0" w:line="240" w:lineRule="auto"/>
    </w:pPr>
    <w:rPr>
      <w:rFonts w:ascii="Segoe UI" w:hAnsi="Segoe UI" w:cs="Segoe UI"/>
      <w:sz w:val="18"/>
      <w:szCs w:val="18"/>
    </w:rPr>
  </w:style>
  <w:style w:type="character" w:customStyle="1" w:styleId="Char7">
    <w:name w:val="Κείμενο πλαισίου Char"/>
    <w:basedOn w:val="a0"/>
    <w:link w:val="af6"/>
    <w:uiPriority w:val="99"/>
    <w:semiHidden/>
    <w:rsid w:val="00C527A7"/>
    <w:rPr>
      <w:rFonts w:ascii="Segoe UI" w:eastAsiaTheme="minorHAnsi" w:hAnsi="Segoe UI" w:cs="Segoe UI"/>
      <w:sz w:val="18"/>
      <w:szCs w:val="18"/>
      <w:lang w:eastAsia="en-US"/>
    </w:rPr>
  </w:style>
  <w:style w:type="character" w:styleId="-">
    <w:name w:val="Hyperlink"/>
    <w:uiPriority w:val="99"/>
    <w:rsid w:val="00C527A7"/>
    <w:rPr>
      <w:color w:val="0000FF"/>
      <w:u w:val="single"/>
    </w:rPr>
  </w:style>
  <w:style w:type="character" w:customStyle="1" w:styleId="22">
    <w:name w:val="Σώμα κειμένου (2) + Έντονη γραφή"/>
    <w:rsid w:val="00C527A7"/>
    <w:rPr>
      <w:rFonts w:ascii="Arial" w:eastAsia="Arial" w:hAnsi="Arial" w:cs="Arial"/>
      <w:b/>
      <w:bCs/>
      <w:i w:val="0"/>
      <w:iCs w:val="0"/>
      <w:smallCaps w:val="0"/>
      <w:strike w:val="0"/>
      <w:color w:val="000000"/>
      <w:spacing w:val="0"/>
      <w:w w:val="100"/>
      <w:position w:val="0"/>
      <w:sz w:val="21"/>
      <w:szCs w:val="21"/>
      <w:u w:val="none"/>
      <w:lang w:val="el-GR" w:eastAsia="el-GR" w:bidi="el-GR"/>
    </w:rPr>
  </w:style>
  <w:style w:type="character" w:customStyle="1" w:styleId="40">
    <w:name w:val="Επικεφαλίδα #4"/>
    <w:rsid w:val="00C527A7"/>
    <w:rPr>
      <w:rFonts w:ascii="Arial" w:eastAsia="Arial" w:hAnsi="Arial" w:cs="Arial"/>
      <w:b/>
      <w:bCs/>
      <w:i w:val="0"/>
      <w:iCs w:val="0"/>
      <w:smallCaps w:val="0"/>
      <w:strike w:val="0"/>
      <w:color w:val="000000"/>
      <w:spacing w:val="0"/>
      <w:w w:val="100"/>
      <w:position w:val="0"/>
      <w:sz w:val="21"/>
      <w:szCs w:val="21"/>
      <w:u w:val="single"/>
      <w:lang w:val="el-GR" w:eastAsia="el-GR" w:bidi="el-GR"/>
    </w:rPr>
  </w:style>
  <w:style w:type="character" w:customStyle="1" w:styleId="41">
    <w:name w:val="Σώμα κειμένου (4)"/>
    <w:rsid w:val="00C527A7"/>
    <w:rPr>
      <w:rFonts w:ascii="Arial" w:eastAsia="Arial" w:hAnsi="Arial" w:cs="Arial"/>
      <w:b/>
      <w:bCs/>
      <w:i w:val="0"/>
      <w:iCs w:val="0"/>
      <w:smallCaps w:val="0"/>
      <w:strike w:val="0"/>
      <w:color w:val="000000"/>
      <w:spacing w:val="0"/>
      <w:w w:val="100"/>
      <w:position w:val="0"/>
      <w:sz w:val="21"/>
      <w:szCs w:val="21"/>
      <w:u w:val="single"/>
      <w:lang w:val="el-GR" w:eastAsia="el-GR" w:bidi="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13</Pages>
  <Words>2761</Words>
  <Characters>14911</Characters>
  <Application>Microsoft Office Word</Application>
  <DocSecurity>0</DocSecurity>
  <Lines>124</Lines>
  <Paragraphs>35</Paragraphs>
  <ScaleCrop>false</ScaleCrop>
  <Company>Hewlett-Packard Company</Company>
  <LinksUpToDate>false</LinksUpToDate>
  <CharactersWithSpaces>17637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2023-02-03T14:10:00Z</dcterms:created>
  <dcterms:modified xsi:type="dcterms:W3CDTF">2024-03-01T07:53:00Z</dcterms:modified>
</cp:coreProperties>
</file>