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2BE32" w14:textId="0723021B" w:rsidR="00492137" w:rsidRPr="004E0A7D" w:rsidRDefault="004E0A7D" w:rsidP="004E0A7D">
      <w:pPr>
        <w:pBdr>
          <w:top w:val="single" w:sz="4" w:space="21" w:color="000000"/>
        </w:pBdr>
        <w:rPr>
          <w:b/>
          <w:bCs/>
        </w:rPr>
      </w:pPr>
      <w:r w:rsidRPr="004E0A7D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37" behindDoc="0" locked="0" layoutInCell="0" allowOverlap="1" wp14:anchorId="5EC1D77F" wp14:editId="10041194">
                <wp:simplePos x="0" y="0"/>
                <wp:positionH relativeFrom="column">
                  <wp:posOffset>2480945</wp:posOffset>
                </wp:positionH>
                <wp:positionV relativeFrom="paragraph">
                  <wp:posOffset>142875</wp:posOffset>
                </wp:positionV>
                <wp:extent cx="3136900" cy="80010"/>
                <wp:effectExtent l="0" t="0" r="0" b="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6900" cy="8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64004E5" w14:textId="727F7B33" w:rsidR="005A02C7" w:rsidRDefault="005A02C7">
                            <w:pPr>
                              <w:pStyle w:val="ae"/>
                              <w:spacing w:after="0" w:line="240" w:lineRule="auto"/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00000"/>
                              </w:rPr>
                              <w:t xml:space="preserve">                                         </w:t>
                            </w:r>
                          </w:p>
                          <w:p w14:paraId="61088AA6" w14:textId="77777777" w:rsidR="005A02C7" w:rsidRDefault="005A02C7">
                            <w:pPr>
                              <w:pStyle w:val="ae"/>
                              <w:spacing w:after="0" w:line="240" w:lineRule="auto"/>
                              <w:rPr>
                                <w:rFonts w:cstheme="minorHAnsi"/>
                                <w:bCs/>
                              </w:rPr>
                            </w:pPr>
                          </w:p>
                          <w:p w14:paraId="1FBBEAC2" w14:textId="77777777" w:rsidR="005A02C7" w:rsidRDefault="005A02C7">
                            <w:pPr>
                              <w:pStyle w:val="ae"/>
                              <w:spacing w:after="0" w:line="240" w:lineRule="auto"/>
                              <w:rPr>
                                <w:rFonts w:cstheme="minorHAnsi"/>
                                <w:bCs/>
                              </w:rPr>
                            </w:pPr>
                          </w:p>
                          <w:p w14:paraId="0729CFE6" w14:textId="77777777" w:rsidR="005A02C7" w:rsidRDefault="005A02C7">
                            <w:pPr>
                              <w:pStyle w:val="ae"/>
                              <w:spacing w:after="0" w:line="240" w:lineRule="auto"/>
                              <w:ind w:right="-51"/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A195F9A" w14:textId="77777777" w:rsidR="005A02C7" w:rsidRDefault="005A02C7">
                            <w:pPr>
                              <w:pStyle w:val="ae"/>
                              <w:spacing w:after="0" w:line="300" w:lineRule="atLeast"/>
                              <w:ind w:right="-51"/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A7587DC" w14:textId="77777777" w:rsidR="005A02C7" w:rsidRDefault="005A02C7">
                            <w:pPr>
                              <w:pStyle w:val="ae"/>
                              <w:spacing w:after="0" w:line="300" w:lineRule="atLeast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9E9F8DC" w14:textId="77777777" w:rsidR="005A02C7" w:rsidRDefault="005A02C7">
                            <w:pPr>
                              <w:pStyle w:val="ae"/>
                              <w:spacing w:after="0" w:line="240" w:lineRule="auto"/>
                              <w:rPr>
                                <w:rFonts w:cs="Tahoma"/>
                                <w:bCs/>
                              </w:rPr>
                            </w:pPr>
                          </w:p>
                          <w:p w14:paraId="5FFCE603" w14:textId="77777777" w:rsidR="005A02C7" w:rsidRDefault="005A02C7">
                            <w:pPr>
                              <w:pStyle w:val="ae"/>
                              <w:spacing w:after="0" w:line="240" w:lineRule="auto"/>
                              <w:rPr>
                                <w:rFonts w:cs="Tahoma"/>
                                <w:bCs/>
                              </w:rPr>
                            </w:pPr>
                          </w:p>
                          <w:p w14:paraId="0410F5FB" w14:textId="77777777" w:rsidR="005A02C7" w:rsidRDefault="005A02C7">
                            <w:pPr>
                              <w:pStyle w:val="ae"/>
                              <w:spacing w:before="40" w:after="40" w:line="240" w:lineRule="auto"/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</w:p>
                          <w:p w14:paraId="19B95F73" w14:textId="77777777" w:rsidR="005A02C7" w:rsidRDefault="005A02C7">
                            <w:pPr>
                              <w:pStyle w:val="ae"/>
                              <w:spacing w:before="40" w:after="40" w:line="240" w:lineRule="auto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1D77F" id="Πλαίσιο κειμένου 1" o:spid="_x0000_s1026" style="position:absolute;margin-left:195.35pt;margin-top:11.25pt;width:247pt;height:6.3pt;z-index:3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" o:allowincell="f" filled="f" stroked="f" strokeweight=".5pt">
                <v:textbox>
                  <w:txbxContent>
                    <w:p w14:paraId="064004E5" w14:textId="727F7B33" w:rsidR="005A02C7" w:rsidRDefault="005A02C7">
                      <w:pPr>
                        <w:pStyle w:val="ae"/>
                        <w:spacing w:after="0" w:line="240" w:lineRule="auto"/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cstheme="minorHAnsi"/>
                          <w:bCs/>
                          <w:color w:val="000000"/>
                        </w:rPr>
                        <w:t xml:space="preserve">                                         </w:t>
                      </w:r>
                    </w:p>
                    <w:p w14:paraId="61088AA6" w14:textId="77777777" w:rsidR="005A02C7" w:rsidRDefault="005A02C7">
                      <w:pPr>
                        <w:pStyle w:val="ae"/>
                        <w:spacing w:after="0" w:line="240" w:lineRule="auto"/>
                        <w:rPr>
                          <w:rFonts w:cstheme="minorHAnsi"/>
                          <w:bCs/>
                        </w:rPr>
                      </w:pPr>
                    </w:p>
                    <w:p w14:paraId="1FBBEAC2" w14:textId="77777777" w:rsidR="005A02C7" w:rsidRDefault="005A02C7">
                      <w:pPr>
                        <w:pStyle w:val="ae"/>
                        <w:spacing w:after="0" w:line="240" w:lineRule="auto"/>
                        <w:rPr>
                          <w:rFonts w:cstheme="minorHAnsi"/>
                          <w:bCs/>
                        </w:rPr>
                      </w:pPr>
                    </w:p>
                    <w:p w14:paraId="0729CFE6" w14:textId="77777777" w:rsidR="005A02C7" w:rsidRDefault="005A02C7">
                      <w:pPr>
                        <w:pStyle w:val="ae"/>
                        <w:spacing w:after="0" w:line="240" w:lineRule="auto"/>
                        <w:ind w:right="-51"/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</w:pPr>
                    </w:p>
                    <w:p w14:paraId="6A195F9A" w14:textId="77777777" w:rsidR="005A02C7" w:rsidRDefault="005A02C7">
                      <w:pPr>
                        <w:pStyle w:val="ae"/>
                        <w:spacing w:after="0" w:line="300" w:lineRule="atLeast"/>
                        <w:ind w:right="-51"/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</w:pPr>
                    </w:p>
                    <w:p w14:paraId="6A7587DC" w14:textId="77777777" w:rsidR="005A02C7" w:rsidRDefault="005A02C7">
                      <w:pPr>
                        <w:pStyle w:val="ae"/>
                        <w:spacing w:after="0" w:line="300" w:lineRule="atLeast"/>
                        <w:rPr>
                          <w:rFonts w:ascii="Calibri" w:hAnsi="Calibri" w:cs="Calibri"/>
                        </w:rPr>
                      </w:pPr>
                    </w:p>
                    <w:p w14:paraId="39E9F8DC" w14:textId="77777777" w:rsidR="005A02C7" w:rsidRDefault="005A02C7">
                      <w:pPr>
                        <w:pStyle w:val="ae"/>
                        <w:spacing w:after="0" w:line="240" w:lineRule="auto"/>
                        <w:rPr>
                          <w:rFonts w:cs="Tahoma"/>
                          <w:bCs/>
                        </w:rPr>
                      </w:pPr>
                    </w:p>
                    <w:p w14:paraId="5FFCE603" w14:textId="77777777" w:rsidR="005A02C7" w:rsidRDefault="005A02C7">
                      <w:pPr>
                        <w:pStyle w:val="ae"/>
                        <w:spacing w:after="0" w:line="240" w:lineRule="auto"/>
                        <w:rPr>
                          <w:rFonts w:cs="Tahoma"/>
                          <w:bCs/>
                        </w:rPr>
                      </w:pPr>
                    </w:p>
                    <w:p w14:paraId="0410F5FB" w14:textId="77777777" w:rsidR="005A02C7" w:rsidRDefault="005A02C7">
                      <w:pPr>
                        <w:pStyle w:val="ae"/>
                        <w:spacing w:before="40" w:after="40" w:line="240" w:lineRule="auto"/>
                        <w:rPr>
                          <w:rFonts w:cs="Tahoma"/>
                          <w:sz w:val="16"/>
                          <w:szCs w:val="16"/>
                        </w:rPr>
                      </w:pPr>
                    </w:p>
                    <w:p w14:paraId="19B95F73" w14:textId="77777777" w:rsidR="005A02C7" w:rsidRDefault="005A02C7">
                      <w:pPr>
                        <w:pStyle w:val="ae"/>
                        <w:spacing w:before="40" w:after="40" w:line="240" w:lineRule="auto"/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0A7D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36" behindDoc="0" locked="0" layoutInCell="0" allowOverlap="1" wp14:anchorId="4D751BEC" wp14:editId="2AB10E28">
                <wp:simplePos x="0" y="0"/>
                <wp:positionH relativeFrom="column">
                  <wp:posOffset>-281305</wp:posOffset>
                </wp:positionH>
                <wp:positionV relativeFrom="page">
                  <wp:posOffset>2200275</wp:posOffset>
                </wp:positionV>
                <wp:extent cx="2279015" cy="47625"/>
                <wp:effectExtent l="0" t="0" r="0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01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2A43D3" w14:textId="77777777" w:rsidR="005A02C7" w:rsidRPr="00567B44" w:rsidRDefault="005A02C7">
                            <w:pPr>
                              <w:pStyle w:val="a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51BEC" id="Πλαίσιο κειμένου 3" o:spid="_x0000_s1027" style="position:absolute;margin-left:-22.15pt;margin-top:173.25pt;width:179.45pt;height:3.75pt;z-index: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" o:allowincell="f" stroked="f" strokeweight=".5pt">
                <v:textbox>
                  <w:txbxContent>
                    <w:p w14:paraId="692A43D3" w14:textId="77777777" w:rsidR="005A02C7" w:rsidRPr="00567B44" w:rsidRDefault="005A02C7">
                      <w:pPr>
                        <w:pStyle w:val="ae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bookmarkStart w:id="0" w:name="_Toc34389837"/>
      <w:r w:rsidR="00140077" w:rsidRPr="004E0A7D">
        <w:rPr>
          <w:b/>
          <w:bCs/>
        </w:rPr>
        <w:t>Π</w:t>
      </w:r>
      <w:r w:rsidR="00492137" w:rsidRPr="004E0A7D">
        <w:rPr>
          <w:b/>
          <w:bCs/>
        </w:rPr>
        <w:t>ΑΡΑΡΤΗΜΑ ΙΙ - ΠΙΝΑΚΑΣ ΣΥΜΜΟΡΦΩΣΗΣ</w:t>
      </w:r>
      <w:bookmarkEnd w:id="0"/>
    </w:p>
    <w:p w14:paraId="75D83811" w14:textId="77777777" w:rsidR="00003EEC" w:rsidRPr="00003EEC" w:rsidRDefault="00003EEC" w:rsidP="00003EEC"/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1043"/>
        <w:gridCol w:w="3694"/>
        <w:gridCol w:w="1258"/>
        <w:gridCol w:w="1433"/>
        <w:gridCol w:w="1496"/>
      </w:tblGrid>
      <w:tr w:rsidR="002A131E" w:rsidRPr="002A131E" w14:paraId="20F2B49E" w14:textId="77777777" w:rsidTr="0024216A">
        <w:trPr>
          <w:trHeight w:val="1125"/>
        </w:trPr>
        <w:tc>
          <w:tcPr>
            <w:tcW w:w="1086" w:type="dxa"/>
          </w:tcPr>
          <w:p w14:paraId="5EB76977" w14:textId="77777777" w:rsidR="002A131E" w:rsidRPr="002A131E" w:rsidRDefault="002A131E" w:rsidP="0094394F">
            <w:pPr>
              <w:pStyle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13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Α/Α</w:t>
            </w:r>
          </w:p>
        </w:tc>
        <w:tc>
          <w:tcPr>
            <w:tcW w:w="3877" w:type="dxa"/>
          </w:tcPr>
          <w:p w14:paraId="3D55EA40" w14:textId="77777777" w:rsidR="002A131E" w:rsidRPr="002A131E" w:rsidRDefault="002A131E" w:rsidP="0094394F">
            <w:pPr>
              <w:pStyle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131E">
              <w:rPr>
                <w:rFonts w:asciiTheme="minorHAnsi" w:hAnsiTheme="minorHAnsi" w:cstheme="minorHAnsi"/>
                <w:color w:val="auto"/>
                <w:sz w:val="22"/>
                <w:szCs w:val="22"/>
                <w:lang w:eastAsia="zh-CN"/>
              </w:rPr>
              <w:t>ΠΕΡΙΓΡΑΦΗ ΤΕΧΝΙΚΗΣ ΠΡΟΔΙΑΓΡΑΦΗΣ</w:t>
            </w:r>
          </w:p>
        </w:tc>
        <w:tc>
          <w:tcPr>
            <w:tcW w:w="1258" w:type="dxa"/>
          </w:tcPr>
          <w:p w14:paraId="240861EF" w14:textId="77777777" w:rsidR="002A131E" w:rsidRPr="002A131E" w:rsidRDefault="002A131E" w:rsidP="0094394F">
            <w:pPr>
              <w:pStyle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13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ΑΠΑΙΤΗΣΗ</w:t>
            </w:r>
          </w:p>
        </w:tc>
        <w:tc>
          <w:tcPr>
            <w:tcW w:w="1433" w:type="dxa"/>
          </w:tcPr>
          <w:p w14:paraId="70A1C8A4" w14:textId="77777777" w:rsidR="002A131E" w:rsidRPr="002A131E" w:rsidRDefault="002A131E" w:rsidP="0094394F">
            <w:pPr>
              <w:pStyle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13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ΑΠΑΝΤΗΣΗ ΥΠΟΨΗΦΙΟΥ</w:t>
            </w:r>
          </w:p>
        </w:tc>
        <w:tc>
          <w:tcPr>
            <w:tcW w:w="1496" w:type="dxa"/>
          </w:tcPr>
          <w:p w14:paraId="099B2BF9" w14:textId="77777777" w:rsidR="002A131E" w:rsidRPr="002A131E" w:rsidRDefault="002A131E" w:rsidP="0094394F">
            <w:pPr>
              <w:pStyle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13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ΠΑΡΑΠΟΜΠΗ</w:t>
            </w:r>
          </w:p>
        </w:tc>
      </w:tr>
      <w:tr w:rsidR="002A131E" w:rsidRPr="002A131E" w14:paraId="19334631" w14:textId="77777777" w:rsidTr="0024216A">
        <w:trPr>
          <w:trHeight w:val="605"/>
        </w:trPr>
        <w:tc>
          <w:tcPr>
            <w:tcW w:w="1086" w:type="dxa"/>
          </w:tcPr>
          <w:p w14:paraId="1A07DDFA" w14:textId="77777777" w:rsidR="002A131E" w:rsidRPr="002A131E" w:rsidRDefault="00E0130F" w:rsidP="0094394F">
            <w:pPr>
              <w:pStyle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3877" w:type="dxa"/>
          </w:tcPr>
          <w:p w14:paraId="3ADB8BB9" w14:textId="77777777" w:rsidR="002A131E" w:rsidRPr="002A131E" w:rsidRDefault="002A131E" w:rsidP="0094394F">
            <w:pPr>
              <w:pStyle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13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ΔΙΚΤΥΟ </w:t>
            </w:r>
          </w:p>
        </w:tc>
        <w:tc>
          <w:tcPr>
            <w:tcW w:w="1258" w:type="dxa"/>
            <w:vAlign w:val="center"/>
          </w:tcPr>
          <w:p w14:paraId="138C1220" w14:textId="77777777" w:rsidR="002A131E" w:rsidRPr="00E0130F" w:rsidRDefault="002A131E" w:rsidP="00E0130F">
            <w:pPr>
              <w:pStyle w:val="1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</w:tcPr>
          <w:p w14:paraId="7FA007E6" w14:textId="77777777" w:rsidR="002A131E" w:rsidRPr="002A131E" w:rsidRDefault="002A131E" w:rsidP="0094394F">
            <w:pPr>
              <w:pStyle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96" w:type="dxa"/>
          </w:tcPr>
          <w:p w14:paraId="395BFE30" w14:textId="77777777" w:rsidR="002A131E" w:rsidRPr="002A131E" w:rsidRDefault="002A131E" w:rsidP="0094394F">
            <w:pPr>
              <w:pStyle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A131E" w:rsidRPr="00527373" w14:paraId="79C39177" w14:textId="77777777" w:rsidTr="0024216A">
        <w:trPr>
          <w:trHeight w:val="957"/>
        </w:trPr>
        <w:tc>
          <w:tcPr>
            <w:tcW w:w="1086" w:type="dxa"/>
          </w:tcPr>
          <w:p w14:paraId="5F18759A" w14:textId="77777777" w:rsidR="002A131E" w:rsidRPr="00527373" w:rsidRDefault="002A131E" w:rsidP="0094394F">
            <w:pPr>
              <w:spacing w:after="8" w:line="357" w:lineRule="auto"/>
              <w:ind w:left="705"/>
            </w:pPr>
          </w:p>
        </w:tc>
        <w:tc>
          <w:tcPr>
            <w:tcW w:w="3877" w:type="dxa"/>
          </w:tcPr>
          <w:p w14:paraId="1E6F5291" w14:textId="77777777" w:rsidR="0024216A" w:rsidRPr="0024216A" w:rsidRDefault="0024216A" w:rsidP="0024216A">
            <w:pPr>
              <w:suppressAutoHyphens w:val="0"/>
              <w:autoSpaceDE w:val="0"/>
              <w:autoSpaceDN w:val="0"/>
              <w:adjustRightInd w:val="0"/>
              <w:spacing w:after="155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24216A">
              <w:rPr>
                <w:rFonts w:ascii="Calibri" w:hAnsi="Calibri" w:cs="Calibri"/>
                <w:color w:val="000000"/>
              </w:rPr>
              <w:t xml:space="preserve">Αναθεώρηση &amp; βελτιστοποίηση τοπολογίας δικτύου (οπτικές συνδέσεις, </w:t>
            </w:r>
            <w:r w:rsidRPr="0024216A">
              <w:rPr>
                <w:rFonts w:ascii="Calibri" w:hAnsi="Calibri" w:cs="Calibri"/>
                <w:color w:val="000000"/>
                <w:lang w:val="en-US"/>
              </w:rPr>
              <w:t>eth</w:t>
            </w:r>
            <w:r w:rsidRPr="0024216A">
              <w:rPr>
                <w:rFonts w:ascii="Calibri" w:hAnsi="Calibri" w:cs="Calibri"/>
                <w:color w:val="000000"/>
              </w:rPr>
              <w:t>erchannels)</w:t>
            </w:r>
          </w:p>
          <w:p w14:paraId="486490CD" w14:textId="387C9510" w:rsidR="002A131E" w:rsidRPr="00527373" w:rsidRDefault="002A131E" w:rsidP="00713E9C">
            <w:pPr>
              <w:suppressAutoHyphens w:val="0"/>
              <w:spacing w:after="8" w:line="357" w:lineRule="auto"/>
            </w:pPr>
          </w:p>
        </w:tc>
        <w:tc>
          <w:tcPr>
            <w:tcW w:w="1258" w:type="dxa"/>
            <w:vAlign w:val="center"/>
          </w:tcPr>
          <w:p w14:paraId="5513EBFA" w14:textId="77777777" w:rsidR="002A131E" w:rsidRPr="00E0130F" w:rsidRDefault="00E0130F" w:rsidP="00E0130F">
            <w:pPr>
              <w:spacing w:after="8" w:line="357" w:lineRule="auto"/>
              <w:ind w:left="705"/>
              <w:jc w:val="right"/>
              <w:rPr>
                <w:b/>
              </w:rPr>
            </w:pPr>
            <w:r w:rsidRPr="00E0130F">
              <w:rPr>
                <w:b/>
              </w:rPr>
              <w:t>ΝΑΙ</w:t>
            </w:r>
          </w:p>
        </w:tc>
        <w:tc>
          <w:tcPr>
            <w:tcW w:w="1433" w:type="dxa"/>
          </w:tcPr>
          <w:p w14:paraId="7850B80C" w14:textId="77777777" w:rsidR="002A131E" w:rsidRPr="00527373" w:rsidRDefault="002A131E" w:rsidP="0094394F">
            <w:pPr>
              <w:spacing w:after="8" w:line="357" w:lineRule="auto"/>
              <w:ind w:left="705"/>
            </w:pPr>
          </w:p>
        </w:tc>
        <w:tc>
          <w:tcPr>
            <w:tcW w:w="1496" w:type="dxa"/>
          </w:tcPr>
          <w:p w14:paraId="4BB1A995" w14:textId="77777777" w:rsidR="002A131E" w:rsidRPr="00527373" w:rsidRDefault="002A131E" w:rsidP="0094394F">
            <w:pPr>
              <w:spacing w:after="8" w:line="357" w:lineRule="auto"/>
              <w:ind w:left="705"/>
            </w:pPr>
          </w:p>
        </w:tc>
      </w:tr>
      <w:tr w:rsidR="002A131E" w:rsidRPr="00527373" w14:paraId="61D0A51D" w14:textId="77777777" w:rsidTr="0024216A">
        <w:trPr>
          <w:trHeight w:val="1346"/>
        </w:trPr>
        <w:tc>
          <w:tcPr>
            <w:tcW w:w="1086" w:type="dxa"/>
          </w:tcPr>
          <w:p w14:paraId="5EB0885A" w14:textId="77777777" w:rsidR="002A131E" w:rsidRPr="00527373" w:rsidRDefault="002A131E" w:rsidP="0094394F">
            <w:pPr>
              <w:spacing w:after="9" w:line="356" w:lineRule="auto"/>
              <w:ind w:left="705"/>
            </w:pPr>
          </w:p>
        </w:tc>
        <w:tc>
          <w:tcPr>
            <w:tcW w:w="3877" w:type="dxa"/>
          </w:tcPr>
          <w:p w14:paraId="0376B0BF" w14:textId="77777777" w:rsidR="0024216A" w:rsidRPr="0024216A" w:rsidRDefault="0024216A" w:rsidP="0024216A">
            <w:pPr>
              <w:suppressAutoHyphens w:val="0"/>
              <w:autoSpaceDE w:val="0"/>
              <w:autoSpaceDN w:val="0"/>
              <w:adjustRightInd w:val="0"/>
              <w:spacing w:after="155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24216A">
              <w:rPr>
                <w:rFonts w:ascii="Calibri" w:hAnsi="Calibri" w:cs="Calibri"/>
                <w:color w:val="000000"/>
              </w:rPr>
              <w:t xml:space="preserve">Καθημερινή παρακολούθηση λειτουργίας, αντιμετώπιση προβλημάτων (συνδέσεις, παραμετροποίηση </w:t>
            </w:r>
            <w:r w:rsidRPr="0024216A">
              <w:rPr>
                <w:rFonts w:ascii="Calibri" w:hAnsi="Calibri" w:cs="Calibri"/>
                <w:color w:val="000000"/>
                <w:lang w:val="en-US"/>
              </w:rPr>
              <w:t>switch</w:t>
            </w:r>
            <w:r w:rsidRPr="0024216A">
              <w:rPr>
                <w:rFonts w:ascii="Calibri" w:hAnsi="Calibri" w:cs="Calibri"/>
                <w:color w:val="000000"/>
              </w:rPr>
              <w:t xml:space="preserve">, </w:t>
            </w:r>
            <w:r w:rsidRPr="0024216A">
              <w:rPr>
                <w:rFonts w:ascii="Calibri" w:hAnsi="Calibri" w:cs="Calibri"/>
                <w:color w:val="000000"/>
                <w:lang w:val="en-US"/>
              </w:rPr>
              <w:t>routers</w:t>
            </w:r>
            <w:r w:rsidRPr="0024216A">
              <w:rPr>
                <w:rFonts w:ascii="Calibri" w:hAnsi="Calibri" w:cs="Calibri"/>
                <w:color w:val="000000"/>
              </w:rPr>
              <w:t xml:space="preserve">) </w:t>
            </w:r>
          </w:p>
          <w:p w14:paraId="356BC3EE" w14:textId="5985F78D" w:rsidR="002A131E" w:rsidRPr="00527373" w:rsidRDefault="002A131E" w:rsidP="00713E9C">
            <w:pPr>
              <w:suppressAutoHyphens w:val="0"/>
              <w:spacing w:after="9" w:line="356" w:lineRule="auto"/>
            </w:pPr>
          </w:p>
        </w:tc>
        <w:tc>
          <w:tcPr>
            <w:tcW w:w="1258" w:type="dxa"/>
            <w:vAlign w:val="center"/>
          </w:tcPr>
          <w:p w14:paraId="02485622" w14:textId="77777777" w:rsidR="002A131E" w:rsidRPr="00E0130F" w:rsidRDefault="00E0130F" w:rsidP="00E0130F">
            <w:pPr>
              <w:spacing w:after="9" w:line="356" w:lineRule="auto"/>
              <w:ind w:left="705"/>
              <w:jc w:val="right"/>
              <w:rPr>
                <w:b/>
              </w:rPr>
            </w:pPr>
            <w:r w:rsidRPr="00E0130F">
              <w:rPr>
                <w:b/>
              </w:rPr>
              <w:t>ΝΑΙ</w:t>
            </w:r>
          </w:p>
        </w:tc>
        <w:tc>
          <w:tcPr>
            <w:tcW w:w="1433" w:type="dxa"/>
          </w:tcPr>
          <w:p w14:paraId="2C1D1392" w14:textId="77777777" w:rsidR="002A131E" w:rsidRPr="00527373" w:rsidRDefault="002A131E" w:rsidP="0094394F">
            <w:pPr>
              <w:spacing w:after="9" w:line="356" w:lineRule="auto"/>
              <w:ind w:left="705"/>
            </w:pPr>
          </w:p>
        </w:tc>
        <w:tc>
          <w:tcPr>
            <w:tcW w:w="1496" w:type="dxa"/>
          </w:tcPr>
          <w:p w14:paraId="72848AE0" w14:textId="77777777" w:rsidR="002A131E" w:rsidRPr="00527373" w:rsidRDefault="002A131E" w:rsidP="0094394F">
            <w:pPr>
              <w:spacing w:after="9" w:line="356" w:lineRule="auto"/>
              <w:ind w:left="705"/>
            </w:pPr>
          </w:p>
        </w:tc>
      </w:tr>
      <w:tr w:rsidR="002A131E" w:rsidRPr="00527373" w14:paraId="3B6EE398" w14:textId="77777777" w:rsidTr="0024216A">
        <w:tc>
          <w:tcPr>
            <w:tcW w:w="1086" w:type="dxa"/>
          </w:tcPr>
          <w:p w14:paraId="1C5B3F8D" w14:textId="77777777" w:rsidR="002A131E" w:rsidRPr="00527373" w:rsidRDefault="002A131E" w:rsidP="0094394F">
            <w:pPr>
              <w:spacing w:after="11" w:line="356" w:lineRule="auto"/>
              <w:ind w:left="705"/>
            </w:pPr>
          </w:p>
        </w:tc>
        <w:tc>
          <w:tcPr>
            <w:tcW w:w="3877" w:type="dxa"/>
          </w:tcPr>
          <w:p w14:paraId="0AC10BAB" w14:textId="77777777" w:rsidR="0024216A" w:rsidRPr="0024216A" w:rsidRDefault="0024216A" w:rsidP="0024216A">
            <w:pPr>
              <w:suppressAutoHyphens w:val="0"/>
              <w:autoSpaceDE w:val="0"/>
              <w:autoSpaceDN w:val="0"/>
              <w:adjustRightInd w:val="0"/>
              <w:spacing w:after="155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24216A">
              <w:rPr>
                <w:rFonts w:ascii="Calibri" w:hAnsi="Calibri" w:cs="Calibri"/>
                <w:color w:val="000000"/>
              </w:rPr>
              <w:t xml:space="preserve">Διαχείριση WiFi, παρακολούθηση λειτουργίας, εγκατάσταση νέων Access points, ρυθμίσεις ασφαλείας </w:t>
            </w:r>
          </w:p>
          <w:p w14:paraId="73A1BAEB" w14:textId="42DBF133" w:rsidR="002A131E" w:rsidRPr="00527373" w:rsidRDefault="002A131E" w:rsidP="00713E9C">
            <w:pPr>
              <w:suppressAutoHyphens w:val="0"/>
              <w:spacing w:after="11" w:line="356" w:lineRule="auto"/>
            </w:pPr>
          </w:p>
        </w:tc>
        <w:tc>
          <w:tcPr>
            <w:tcW w:w="1258" w:type="dxa"/>
            <w:vAlign w:val="center"/>
          </w:tcPr>
          <w:p w14:paraId="1E8CBA24" w14:textId="77777777" w:rsidR="002A131E" w:rsidRPr="00E0130F" w:rsidRDefault="00E0130F" w:rsidP="00E0130F">
            <w:pPr>
              <w:spacing w:after="11" w:line="356" w:lineRule="auto"/>
              <w:ind w:left="705"/>
              <w:jc w:val="right"/>
              <w:rPr>
                <w:b/>
              </w:rPr>
            </w:pPr>
            <w:r w:rsidRPr="00E0130F">
              <w:rPr>
                <w:b/>
              </w:rPr>
              <w:t>ΝΑΙ</w:t>
            </w:r>
          </w:p>
        </w:tc>
        <w:tc>
          <w:tcPr>
            <w:tcW w:w="1433" w:type="dxa"/>
          </w:tcPr>
          <w:p w14:paraId="17CDB8CB" w14:textId="77777777" w:rsidR="002A131E" w:rsidRPr="00527373" w:rsidRDefault="002A131E" w:rsidP="0094394F">
            <w:pPr>
              <w:spacing w:after="11" w:line="356" w:lineRule="auto"/>
              <w:ind w:left="705"/>
            </w:pPr>
          </w:p>
        </w:tc>
        <w:tc>
          <w:tcPr>
            <w:tcW w:w="1496" w:type="dxa"/>
          </w:tcPr>
          <w:p w14:paraId="4A3702B0" w14:textId="77777777" w:rsidR="002A131E" w:rsidRPr="00527373" w:rsidRDefault="002A131E" w:rsidP="0094394F">
            <w:pPr>
              <w:spacing w:after="11" w:line="356" w:lineRule="auto"/>
              <w:ind w:left="705"/>
            </w:pPr>
          </w:p>
        </w:tc>
      </w:tr>
      <w:tr w:rsidR="002A131E" w:rsidRPr="00527373" w14:paraId="009B6552" w14:textId="77777777" w:rsidTr="0024216A">
        <w:tc>
          <w:tcPr>
            <w:tcW w:w="1086" w:type="dxa"/>
          </w:tcPr>
          <w:p w14:paraId="281E06E7" w14:textId="77777777" w:rsidR="002A131E" w:rsidRPr="00527373" w:rsidRDefault="002A131E" w:rsidP="0094394F">
            <w:pPr>
              <w:spacing w:line="356" w:lineRule="auto"/>
              <w:ind w:left="705"/>
            </w:pPr>
          </w:p>
        </w:tc>
        <w:tc>
          <w:tcPr>
            <w:tcW w:w="3877" w:type="dxa"/>
          </w:tcPr>
          <w:p w14:paraId="307F2540" w14:textId="77777777" w:rsidR="0024216A" w:rsidRPr="0024216A" w:rsidRDefault="0024216A" w:rsidP="0024216A">
            <w:pPr>
              <w:suppressAutoHyphens w:val="0"/>
              <w:autoSpaceDE w:val="0"/>
              <w:autoSpaceDN w:val="0"/>
              <w:adjustRightInd w:val="0"/>
              <w:spacing w:after="155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24216A">
              <w:rPr>
                <w:rFonts w:ascii="Calibri" w:hAnsi="Calibri" w:cs="Calibri"/>
                <w:color w:val="000000"/>
              </w:rPr>
              <w:t xml:space="preserve">Backup switch configurations </w:t>
            </w:r>
          </w:p>
          <w:p w14:paraId="22FB86BD" w14:textId="5706873D" w:rsidR="002A131E" w:rsidRPr="00527373" w:rsidRDefault="002A131E" w:rsidP="00713E9C">
            <w:pPr>
              <w:suppressAutoHyphens w:val="0"/>
              <w:spacing w:after="103" w:line="356" w:lineRule="auto"/>
            </w:pPr>
          </w:p>
        </w:tc>
        <w:tc>
          <w:tcPr>
            <w:tcW w:w="1258" w:type="dxa"/>
            <w:vAlign w:val="center"/>
          </w:tcPr>
          <w:p w14:paraId="266CCAB1" w14:textId="77777777" w:rsidR="002A131E" w:rsidRPr="00E0130F" w:rsidRDefault="00E0130F" w:rsidP="00E0130F">
            <w:pPr>
              <w:spacing w:line="356" w:lineRule="auto"/>
              <w:ind w:left="705"/>
              <w:jc w:val="right"/>
              <w:rPr>
                <w:b/>
              </w:rPr>
            </w:pPr>
            <w:r w:rsidRPr="00E0130F">
              <w:rPr>
                <w:b/>
              </w:rPr>
              <w:t>ΝΑΙ</w:t>
            </w:r>
          </w:p>
        </w:tc>
        <w:tc>
          <w:tcPr>
            <w:tcW w:w="1433" w:type="dxa"/>
          </w:tcPr>
          <w:p w14:paraId="36A8AD76" w14:textId="77777777" w:rsidR="002A131E" w:rsidRPr="00527373" w:rsidRDefault="002A131E" w:rsidP="0094394F">
            <w:pPr>
              <w:spacing w:line="356" w:lineRule="auto"/>
              <w:ind w:left="705"/>
            </w:pPr>
          </w:p>
        </w:tc>
        <w:tc>
          <w:tcPr>
            <w:tcW w:w="1496" w:type="dxa"/>
          </w:tcPr>
          <w:p w14:paraId="00135473" w14:textId="77777777" w:rsidR="002A131E" w:rsidRPr="00527373" w:rsidRDefault="002A131E" w:rsidP="0094394F">
            <w:pPr>
              <w:spacing w:line="356" w:lineRule="auto"/>
              <w:ind w:left="705"/>
            </w:pPr>
          </w:p>
        </w:tc>
      </w:tr>
      <w:tr w:rsidR="002A131E" w:rsidRPr="00527373" w14:paraId="24E3AC39" w14:textId="77777777" w:rsidTr="0024216A">
        <w:tc>
          <w:tcPr>
            <w:tcW w:w="1086" w:type="dxa"/>
          </w:tcPr>
          <w:p w14:paraId="648AAE57" w14:textId="77777777" w:rsidR="002A131E" w:rsidRPr="00527373" w:rsidRDefault="002A131E" w:rsidP="0094394F">
            <w:pPr>
              <w:ind w:left="705"/>
            </w:pPr>
          </w:p>
        </w:tc>
        <w:tc>
          <w:tcPr>
            <w:tcW w:w="3877" w:type="dxa"/>
          </w:tcPr>
          <w:p w14:paraId="4E12850B" w14:textId="77777777" w:rsidR="0024216A" w:rsidRPr="0024216A" w:rsidRDefault="0024216A" w:rsidP="0024216A">
            <w:pPr>
              <w:suppressAutoHyphens w:val="0"/>
              <w:autoSpaceDE w:val="0"/>
              <w:autoSpaceDN w:val="0"/>
              <w:adjustRightInd w:val="0"/>
              <w:spacing w:after="155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24216A">
              <w:rPr>
                <w:rFonts w:ascii="Calibri" w:hAnsi="Calibri" w:cs="Calibri"/>
                <w:color w:val="000000"/>
              </w:rPr>
              <w:t xml:space="preserve">Εγκατάσταση backup γραμμών σύνδεσης μεταξύ των switch όπου είναι εφικτό </w:t>
            </w:r>
          </w:p>
          <w:p w14:paraId="374F25E7" w14:textId="4FE98EA7" w:rsidR="002A131E" w:rsidRPr="00527373" w:rsidRDefault="002A131E" w:rsidP="00713E9C">
            <w:pPr>
              <w:suppressAutoHyphens w:val="0"/>
              <w:spacing w:after="103" w:line="265" w:lineRule="auto"/>
            </w:pPr>
          </w:p>
        </w:tc>
        <w:tc>
          <w:tcPr>
            <w:tcW w:w="1258" w:type="dxa"/>
            <w:vAlign w:val="center"/>
          </w:tcPr>
          <w:p w14:paraId="726DD8DF" w14:textId="77777777" w:rsidR="002A131E" w:rsidRPr="00E0130F" w:rsidRDefault="00E0130F" w:rsidP="00E0130F">
            <w:pPr>
              <w:ind w:left="705"/>
              <w:jc w:val="right"/>
              <w:rPr>
                <w:b/>
              </w:rPr>
            </w:pPr>
            <w:r w:rsidRPr="00E0130F">
              <w:rPr>
                <w:b/>
              </w:rPr>
              <w:t>ΝΑΙ</w:t>
            </w:r>
          </w:p>
        </w:tc>
        <w:tc>
          <w:tcPr>
            <w:tcW w:w="1433" w:type="dxa"/>
          </w:tcPr>
          <w:p w14:paraId="7B25C790" w14:textId="77777777" w:rsidR="002A131E" w:rsidRPr="00527373" w:rsidRDefault="002A131E" w:rsidP="0094394F">
            <w:pPr>
              <w:ind w:left="705"/>
            </w:pPr>
          </w:p>
        </w:tc>
        <w:tc>
          <w:tcPr>
            <w:tcW w:w="1496" w:type="dxa"/>
          </w:tcPr>
          <w:p w14:paraId="7365D685" w14:textId="77777777" w:rsidR="002A131E" w:rsidRPr="00527373" w:rsidRDefault="002A131E" w:rsidP="0094394F">
            <w:pPr>
              <w:ind w:left="705"/>
            </w:pPr>
          </w:p>
        </w:tc>
      </w:tr>
      <w:tr w:rsidR="002A131E" w:rsidRPr="00527373" w14:paraId="29AD9D6A" w14:textId="77777777" w:rsidTr="0024216A">
        <w:trPr>
          <w:trHeight w:val="969"/>
        </w:trPr>
        <w:tc>
          <w:tcPr>
            <w:tcW w:w="1086" w:type="dxa"/>
          </w:tcPr>
          <w:p w14:paraId="4D52BC94" w14:textId="77777777" w:rsidR="002A131E" w:rsidRPr="00527373" w:rsidRDefault="002A131E" w:rsidP="0094394F">
            <w:pPr>
              <w:ind w:left="705"/>
            </w:pPr>
          </w:p>
        </w:tc>
        <w:tc>
          <w:tcPr>
            <w:tcW w:w="3877" w:type="dxa"/>
          </w:tcPr>
          <w:p w14:paraId="0E19E37B" w14:textId="77777777" w:rsidR="0024216A" w:rsidRPr="0024216A" w:rsidRDefault="0024216A" w:rsidP="0024216A">
            <w:pPr>
              <w:suppressAutoHyphens w:val="0"/>
              <w:autoSpaceDE w:val="0"/>
              <w:autoSpaceDN w:val="0"/>
              <w:adjustRightInd w:val="0"/>
              <w:spacing w:after="155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24216A">
              <w:rPr>
                <w:rFonts w:ascii="Calibri" w:hAnsi="Calibri" w:cs="Calibri"/>
                <w:color w:val="000000"/>
              </w:rPr>
              <w:t xml:space="preserve">Καταγραφή λίστας λειτουργικών switch &amp; ενεργών/ανενεργών </w:t>
            </w:r>
            <w:r w:rsidRPr="0024216A">
              <w:rPr>
                <w:rFonts w:ascii="Calibri" w:hAnsi="Calibri" w:cs="Calibri"/>
                <w:color w:val="000000"/>
                <w:lang w:val="en-US"/>
              </w:rPr>
              <w:t>switch</w:t>
            </w:r>
            <w:r w:rsidRPr="0024216A">
              <w:rPr>
                <w:rFonts w:ascii="Calibri" w:hAnsi="Calibri" w:cs="Calibri"/>
                <w:color w:val="000000"/>
              </w:rPr>
              <w:t xml:space="preserve"> </w:t>
            </w:r>
            <w:r w:rsidRPr="0024216A">
              <w:rPr>
                <w:rFonts w:ascii="Calibri" w:hAnsi="Calibri" w:cs="Calibri"/>
                <w:color w:val="000000"/>
                <w:lang w:val="en-US"/>
              </w:rPr>
              <w:t>ports</w:t>
            </w:r>
            <w:r w:rsidRPr="0024216A">
              <w:rPr>
                <w:rFonts w:ascii="Calibri" w:hAnsi="Calibri" w:cs="Calibri"/>
                <w:color w:val="000000"/>
              </w:rPr>
              <w:t xml:space="preserve"> και ενημέρωση τους </w:t>
            </w:r>
          </w:p>
          <w:p w14:paraId="7A196A9B" w14:textId="1238926B" w:rsidR="002A131E" w:rsidRPr="00527373" w:rsidRDefault="002A131E" w:rsidP="00713E9C">
            <w:pPr>
              <w:suppressAutoHyphens w:val="0"/>
              <w:spacing w:after="103" w:line="265" w:lineRule="auto"/>
            </w:pPr>
            <w:r w:rsidRPr="00527373">
              <w:t xml:space="preserve"> </w:t>
            </w:r>
          </w:p>
        </w:tc>
        <w:tc>
          <w:tcPr>
            <w:tcW w:w="1258" w:type="dxa"/>
            <w:vAlign w:val="center"/>
          </w:tcPr>
          <w:p w14:paraId="3C1BAB47" w14:textId="77777777" w:rsidR="002A131E" w:rsidRPr="00E0130F" w:rsidRDefault="00E0130F" w:rsidP="00E0130F">
            <w:pPr>
              <w:ind w:left="705"/>
              <w:jc w:val="right"/>
              <w:rPr>
                <w:b/>
              </w:rPr>
            </w:pPr>
            <w:r w:rsidRPr="00E0130F">
              <w:rPr>
                <w:b/>
              </w:rPr>
              <w:t>ΝΑΙ</w:t>
            </w:r>
          </w:p>
        </w:tc>
        <w:tc>
          <w:tcPr>
            <w:tcW w:w="1433" w:type="dxa"/>
          </w:tcPr>
          <w:p w14:paraId="0C869D16" w14:textId="77777777" w:rsidR="002A131E" w:rsidRPr="00527373" w:rsidRDefault="002A131E" w:rsidP="0094394F">
            <w:pPr>
              <w:ind w:left="705"/>
            </w:pPr>
          </w:p>
        </w:tc>
        <w:tc>
          <w:tcPr>
            <w:tcW w:w="1496" w:type="dxa"/>
          </w:tcPr>
          <w:p w14:paraId="234503C0" w14:textId="77777777" w:rsidR="002A131E" w:rsidRPr="00527373" w:rsidRDefault="002A131E" w:rsidP="0094394F">
            <w:pPr>
              <w:ind w:left="705"/>
            </w:pPr>
          </w:p>
        </w:tc>
      </w:tr>
      <w:tr w:rsidR="002A131E" w:rsidRPr="00527373" w14:paraId="075B5919" w14:textId="77777777" w:rsidTr="0024216A">
        <w:tc>
          <w:tcPr>
            <w:tcW w:w="1086" w:type="dxa"/>
          </w:tcPr>
          <w:p w14:paraId="047CBBFC" w14:textId="77777777" w:rsidR="002A131E" w:rsidRPr="00527373" w:rsidRDefault="002A131E" w:rsidP="0094394F">
            <w:pPr>
              <w:ind w:left="705"/>
            </w:pPr>
          </w:p>
        </w:tc>
        <w:tc>
          <w:tcPr>
            <w:tcW w:w="3877" w:type="dxa"/>
          </w:tcPr>
          <w:p w14:paraId="68E70F26" w14:textId="77777777" w:rsidR="0024216A" w:rsidRPr="0024216A" w:rsidRDefault="0024216A" w:rsidP="0024216A">
            <w:pPr>
              <w:suppressAutoHyphens w:val="0"/>
              <w:autoSpaceDE w:val="0"/>
              <w:autoSpaceDN w:val="0"/>
              <w:adjustRightInd w:val="0"/>
              <w:spacing w:after="155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24216A">
              <w:rPr>
                <w:rFonts w:ascii="Calibri" w:hAnsi="Calibri" w:cs="Calibri"/>
                <w:color w:val="000000"/>
                <w:lang w:val="en-US"/>
              </w:rPr>
              <w:t>DNS</w:t>
            </w:r>
            <w:r w:rsidRPr="0024216A">
              <w:rPr>
                <w:rFonts w:ascii="Calibri" w:hAnsi="Calibri" w:cs="Calibri"/>
                <w:color w:val="000000"/>
              </w:rPr>
              <w:t xml:space="preserve"> </w:t>
            </w:r>
            <w:r w:rsidRPr="0024216A">
              <w:rPr>
                <w:rFonts w:ascii="Calibri" w:hAnsi="Calibri" w:cs="Calibri"/>
                <w:color w:val="000000"/>
                <w:lang w:val="en-US"/>
              </w:rPr>
              <w:t>Server</w:t>
            </w:r>
            <w:r w:rsidRPr="0024216A">
              <w:rPr>
                <w:rFonts w:ascii="Calibri" w:hAnsi="Calibri" w:cs="Calibri"/>
                <w:color w:val="000000"/>
              </w:rPr>
              <w:t>, έλεγχος λειτουργίας, παραμετροποίηση, υποστήριξη (</w:t>
            </w:r>
            <w:r w:rsidRPr="0024216A">
              <w:rPr>
                <w:rFonts w:ascii="Calibri" w:hAnsi="Calibri" w:cs="Calibri"/>
                <w:color w:val="000000"/>
                <w:lang w:val="en-US"/>
              </w:rPr>
              <w:t>DNS</w:t>
            </w:r>
            <w:r w:rsidRPr="0024216A">
              <w:rPr>
                <w:rFonts w:ascii="Calibri" w:hAnsi="Calibri" w:cs="Calibri"/>
                <w:color w:val="000000"/>
              </w:rPr>
              <w:t xml:space="preserve"> </w:t>
            </w:r>
            <w:r w:rsidRPr="0024216A">
              <w:rPr>
                <w:rFonts w:ascii="Calibri" w:hAnsi="Calibri" w:cs="Calibri"/>
                <w:color w:val="000000"/>
                <w:lang w:val="en-US"/>
              </w:rPr>
              <w:t>Resolution</w:t>
            </w:r>
            <w:r w:rsidRPr="0024216A">
              <w:rPr>
                <w:rFonts w:ascii="Calibri" w:hAnsi="Calibri" w:cs="Calibri"/>
                <w:color w:val="000000"/>
              </w:rPr>
              <w:t xml:space="preserve"> </w:t>
            </w:r>
            <w:r w:rsidRPr="0024216A">
              <w:rPr>
                <w:rFonts w:ascii="Calibri" w:hAnsi="Calibri" w:cs="Calibri"/>
                <w:color w:val="000000"/>
                <w:lang w:val="en-US"/>
              </w:rPr>
              <w:t>etc</w:t>
            </w:r>
            <w:r w:rsidRPr="0024216A">
              <w:rPr>
                <w:rFonts w:ascii="Calibri" w:hAnsi="Calibri" w:cs="Calibri"/>
                <w:color w:val="000000"/>
              </w:rPr>
              <w:t>.)</w:t>
            </w:r>
          </w:p>
          <w:p w14:paraId="4044692B" w14:textId="3B2DD8E8" w:rsidR="002A131E" w:rsidRPr="00527373" w:rsidRDefault="002A131E" w:rsidP="00713E9C">
            <w:pPr>
              <w:suppressAutoHyphens w:val="0"/>
              <w:spacing w:after="103" w:line="265" w:lineRule="auto"/>
            </w:pPr>
          </w:p>
        </w:tc>
        <w:tc>
          <w:tcPr>
            <w:tcW w:w="1258" w:type="dxa"/>
            <w:vAlign w:val="center"/>
          </w:tcPr>
          <w:p w14:paraId="1B83806C" w14:textId="77777777" w:rsidR="002A131E" w:rsidRPr="00E0130F" w:rsidRDefault="00E0130F" w:rsidP="00E0130F">
            <w:pPr>
              <w:ind w:left="705"/>
              <w:jc w:val="right"/>
              <w:rPr>
                <w:b/>
              </w:rPr>
            </w:pPr>
            <w:r w:rsidRPr="00E0130F">
              <w:rPr>
                <w:b/>
              </w:rPr>
              <w:lastRenderedPageBreak/>
              <w:t>ΝΑΙ</w:t>
            </w:r>
          </w:p>
        </w:tc>
        <w:tc>
          <w:tcPr>
            <w:tcW w:w="1433" w:type="dxa"/>
          </w:tcPr>
          <w:p w14:paraId="1EE274FF" w14:textId="77777777" w:rsidR="002A131E" w:rsidRPr="00527373" w:rsidRDefault="002A131E" w:rsidP="0094394F">
            <w:pPr>
              <w:ind w:left="705"/>
            </w:pPr>
          </w:p>
        </w:tc>
        <w:tc>
          <w:tcPr>
            <w:tcW w:w="1496" w:type="dxa"/>
          </w:tcPr>
          <w:p w14:paraId="70AF123B" w14:textId="77777777" w:rsidR="002A131E" w:rsidRPr="00527373" w:rsidRDefault="002A131E" w:rsidP="0094394F">
            <w:pPr>
              <w:ind w:left="705"/>
            </w:pPr>
          </w:p>
        </w:tc>
      </w:tr>
      <w:tr w:rsidR="002A131E" w:rsidRPr="00527373" w14:paraId="2834FC3A" w14:textId="77777777" w:rsidTr="0024216A">
        <w:tc>
          <w:tcPr>
            <w:tcW w:w="1086" w:type="dxa"/>
          </w:tcPr>
          <w:p w14:paraId="5675CAB4" w14:textId="77777777" w:rsidR="002A131E" w:rsidRPr="00527373" w:rsidRDefault="002A131E" w:rsidP="0094394F">
            <w:pPr>
              <w:spacing w:after="9" w:line="356" w:lineRule="auto"/>
              <w:ind w:left="705"/>
            </w:pPr>
          </w:p>
        </w:tc>
        <w:tc>
          <w:tcPr>
            <w:tcW w:w="3877" w:type="dxa"/>
          </w:tcPr>
          <w:p w14:paraId="7A248830" w14:textId="77777777" w:rsidR="0024216A" w:rsidRPr="0024216A" w:rsidRDefault="0024216A" w:rsidP="0024216A">
            <w:pPr>
              <w:suppressAutoHyphens w:val="0"/>
              <w:autoSpaceDE w:val="0"/>
              <w:autoSpaceDN w:val="0"/>
              <w:adjustRightInd w:val="0"/>
              <w:spacing w:after="155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24216A">
              <w:rPr>
                <w:rFonts w:ascii="Calibri" w:hAnsi="Calibri" w:cs="Calibri"/>
                <w:color w:val="000000"/>
              </w:rPr>
              <w:t>Διασύνδεση με ΝΑΔΝΘ</w:t>
            </w:r>
          </w:p>
          <w:p w14:paraId="7FEE4530" w14:textId="359A43B7" w:rsidR="002A131E" w:rsidRPr="00527373" w:rsidRDefault="002A131E" w:rsidP="00713E9C">
            <w:pPr>
              <w:suppressAutoHyphens w:val="0"/>
              <w:spacing w:after="9" w:line="356" w:lineRule="auto"/>
            </w:pPr>
          </w:p>
        </w:tc>
        <w:tc>
          <w:tcPr>
            <w:tcW w:w="1258" w:type="dxa"/>
            <w:vAlign w:val="center"/>
          </w:tcPr>
          <w:p w14:paraId="72E12E8E" w14:textId="77777777" w:rsidR="002A131E" w:rsidRPr="00E0130F" w:rsidRDefault="00E0130F" w:rsidP="00E0130F">
            <w:pPr>
              <w:spacing w:after="9" w:line="356" w:lineRule="auto"/>
              <w:ind w:left="705"/>
              <w:jc w:val="right"/>
              <w:rPr>
                <w:b/>
              </w:rPr>
            </w:pPr>
            <w:r w:rsidRPr="00E0130F">
              <w:rPr>
                <w:b/>
              </w:rPr>
              <w:t>ΝΑΙ</w:t>
            </w:r>
          </w:p>
        </w:tc>
        <w:tc>
          <w:tcPr>
            <w:tcW w:w="1433" w:type="dxa"/>
          </w:tcPr>
          <w:p w14:paraId="43C401FC" w14:textId="77777777" w:rsidR="002A131E" w:rsidRPr="00527373" w:rsidRDefault="002A131E" w:rsidP="0094394F">
            <w:pPr>
              <w:spacing w:after="9" w:line="356" w:lineRule="auto"/>
              <w:ind w:left="705"/>
            </w:pPr>
          </w:p>
        </w:tc>
        <w:tc>
          <w:tcPr>
            <w:tcW w:w="1496" w:type="dxa"/>
          </w:tcPr>
          <w:p w14:paraId="518CF8E3" w14:textId="77777777" w:rsidR="002A131E" w:rsidRPr="00527373" w:rsidRDefault="002A131E" w:rsidP="0094394F">
            <w:pPr>
              <w:spacing w:after="9" w:line="356" w:lineRule="auto"/>
              <w:ind w:left="705"/>
            </w:pPr>
          </w:p>
        </w:tc>
      </w:tr>
      <w:tr w:rsidR="002A131E" w:rsidRPr="00527373" w14:paraId="3B0BC211" w14:textId="77777777" w:rsidTr="0024216A">
        <w:tc>
          <w:tcPr>
            <w:tcW w:w="1086" w:type="dxa"/>
          </w:tcPr>
          <w:p w14:paraId="13BCF5CB" w14:textId="77777777" w:rsidR="002A131E" w:rsidRPr="00527373" w:rsidRDefault="002A131E" w:rsidP="0094394F">
            <w:pPr>
              <w:ind w:left="705"/>
            </w:pPr>
          </w:p>
        </w:tc>
        <w:tc>
          <w:tcPr>
            <w:tcW w:w="3877" w:type="dxa"/>
          </w:tcPr>
          <w:p w14:paraId="34520506" w14:textId="77777777" w:rsidR="0024216A" w:rsidRPr="0024216A" w:rsidRDefault="0024216A" w:rsidP="0024216A">
            <w:pPr>
              <w:suppressAutoHyphens w:val="0"/>
              <w:autoSpaceDE w:val="0"/>
              <w:autoSpaceDN w:val="0"/>
              <w:adjustRightInd w:val="0"/>
              <w:spacing w:after="155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24216A">
              <w:rPr>
                <w:rFonts w:ascii="Calibri" w:hAnsi="Calibri" w:cs="Calibri"/>
                <w:color w:val="000000"/>
              </w:rPr>
              <w:t>Τεχνική υποστήριξη για τις νέες συνδέσεις με ΕΔΥΤΕ και ΣΥΖΕΥΞΙΣ 2</w:t>
            </w:r>
          </w:p>
          <w:p w14:paraId="532E337A" w14:textId="4556F717" w:rsidR="002A131E" w:rsidRPr="00527373" w:rsidRDefault="002A131E" w:rsidP="00713E9C">
            <w:pPr>
              <w:suppressAutoHyphens w:val="0"/>
              <w:spacing w:after="103" w:line="265" w:lineRule="auto"/>
            </w:pPr>
          </w:p>
        </w:tc>
        <w:tc>
          <w:tcPr>
            <w:tcW w:w="1258" w:type="dxa"/>
            <w:vAlign w:val="center"/>
          </w:tcPr>
          <w:p w14:paraId="2E79BB25" w14:textId="77777777" w:rsidR="002A131E" w:rsidRPr="00E0130F" w:rsidRDefault="00E0130F" w:rsidP="00E0130F">
            <w:pPr>
              <w:ind w:left="705"/>
              <w:jc w:val="right"/>
              <w:rPr>
                <w:b/>
              </w:rPr>
            </w:pPr>
            <w:r w:rsidRPr="00E0130F">
              <w:rPr>
                <w:b/>
              </w:rPr>
              <w:t>ΝΑΙ</w:t>
            </w:r>
          </w:p>
        </w:tc>
        <w:tc>
          <w:tcPr>
            <w:tcW w:w="1433" w:type="dxa"/>
          </w:tcPr>
          <w:p w14:paraId="0F0D3C88" w14:textId="77777777" w:rsidR="002A131E" w:rsidRPr="00527373" w:rsidRDefault="002A131E" w:rsidP="0094394F">
            <w:pPr>
              <w:ind w:left="705"/>
            </w:pPr>
          </w:p>
        </w:tc>
        <w:tc>
          <w:tcPr>
            <w:tcW w:w="1496" w:type="dxa"/>
          </w:tcPr>
          <w:p w14:paraId="09D7E8D4" w14:textId="77777777" w:rsidR="002A131E" w:rsidRPr="00527373" w:rsidRDefault="002A131E" w:rsidP="0094394F">
            <w:pPr>
              <w:ind w:left="705"/>
            </w:pPr>
          </w:p>
        </w:tc>
      </w:tr>
      <w:tr w:rsidR="002A131E" w:rsidRPr="00527373" w14:paraId="13C45836" w14:textId="77777777" w:rsidTr="0024216A">
        <w:tc>
          <w:tcPr>
            <w:tcW w:w="1086" w:type="dxa"/>
          </w:tcPr>
          <w:p w14:paraId="6C9B258A" w14:textId="77777777" w:rsidR="002A131E" w:rsidRPr="00E0130F" w:rsidRDefault="00E0130F" w:rsidP="0094394F">
            <w:pPr>
              <w:spacing w:after="388"/>
              <w:rPr>
                <w:b/>
              </w:rPr>
            </w:pPr>
            <w:r w:rsidRPr="00E0130F">
              <w:rPr>
                <w:b/>
              </w:rPr>
              <w:t>2</w:t>
            </w:r>
          </w:p>
        </w:tc>
        <w:tc>
          <w:tcPr>
            <w:tcW w:w="3877" w:type="dxa"/>
          </w:tcPr>
          <w:p w14:paraId="16FC1E24" w14:textId="77777777" w:rsidR="002A131E" w:rsidRPr="00E0130F" w:rsidRDefault="002A131E" w:rsidP="0094394F">
            <w:pPr>
              <w:spacing w:after="388"/>
              <w:rPr>
                <w:b/>
              </w:rPr>
            </w:pPr>
            <w:r w:rsidRPr="00E0130F">
              <w:rPr>
                <w:b/>
              </w:rPr>
              <w:t xml:space="preserve">FIREWALL </w:t>
            </w:r>
          </w:p>
        </w:tc>
        <w:tc>
          <w:tcPr>
            <w:tcW w:w="1258" w:type="dxa"/>
            <w:vAlign w:val="center"/>
          </w:tcPr>
          <w:p w14:paraId="611CFA0E" w14:textId="77777777" w:rsidR="002A131E" w:rsidRPr="00E0130F" w:rsidRDefault="002A131E" w:rsidP="00E0130F">
            <w:pPr>
              <w:spacing w:after="388"/>
              <w:jc w:val="right"/>
              <w:rPr>
                <w:b/>
              </w:rPr>
            </w:pPr>
          </w:p>
        </w:tc>
        <w:tc>
          <w:tcPr>
            <w:tcW w:w="1433" w:type="dxa"/>
          </w:tcPr>
          <w:p w14:paraId="2FB1E705" w14:textId="77777777" w:rsidR="002A131E" w:rsidRPr="00527373" w:rsidRDefault="002A131E" w:rsidP="0094394F">
            <w:pPr>
              <w:spacing w:after="388"/>
            </w:pPr>
          </w:p>
        </w:tc>
        <w:tc>
          <w:tcPr>
            <w:tcW w:w="1496" w:type="dxa"/>
          </w:tcPr>
          <w:p w14:paraId="56F86EED" w14:textId="77777777" w:rsidR="002A131E" w:rsidRPr="00527373" w:rsidRDefault="002A131E" w:rsidP="0094394F">
            <w:pPr>
              <w:spacing w:after="388"/>
            </w:pPr>
          </w:p>
        </w:tc>
      </w:tr>
      <w:tr w:rsidR="002A131E" w:rsidRPr="00527373" w14:paraId="6819A3E4" w14:textId="77777777" w:rsidTr="0024216A">
        <w:tc>
          <w:tcPr>
            <w:tcW w:w="1086" w:type="dxa"/>
          </w:tcPr>
          <w:p w14:paraId="6E78C87C" w14:textId="77777777" w:rsidR="002A131E" w:rsidRPr="00527373" w:rsidRDefault="002A131E" w:rsidP="0094394F">
            <w:pPr>
              <w:spacing w:after="9" w:line="356" w:lineRule="auto"/>
              <w:ind w:left="705"/>
            </w:pPr>
          </w:p>
        </w:tc>
        <w:tc>
          <w:tcPr>
            <w:tcW w:w="3877" w:type="dxa"/>
          </w:tcPr>
          <w:p w14:paraId="57F759B2" w14:textId="77777777" w:rsidR="0024216A" w:rsidRPr="0024216A" w:rsidRDefault="0024216A" w:rsidP="0024216A">
            <w:pPr>
              <w:suppressAutoHyphens w:val="0"/>
              <w:autoSpaceDE w:val="0"/>
              <w:autoSpaceDN w:val="0"/>
              <w:adjustRightInd w:val="0"/>
              <w:spacing w:after="157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24216A">
              <w:rPr>
                <w:rFonts w:ascii="Calibri" w:hAnsi="Calibri" w:cs="Calibri"/>
                <w:color w:val="000000"/>
              </w:rPr>
              <w:t>Έλεγχος, δημιουργία και αναθεώρηση πολιτικών και τροποποίησή τους ανάλογα με την χρήση  του φορέα / πρόταση εφαρμογής νέων πολιτικών</w:t>
            </w:r>
          </w:p>
          <w:p w14:paraId="2AB03815" w14:textId="53E01E4D" w:rsidR="002A131E" w:rsidRPr="00527373" w:rsidRDefault="002A131E" w:rsidP="00713E9C">
            <w:pPr>
              <w:suppressAutoHyphens w:val="0"/>
              <w:spacing w:after="9" w:line="356" w:lineRule="auto"/>
            </w:pPr>
          </w:p>
        </w:tc>
        <w:tc>
          <w:tcPr>
            <w:tcW w:w="1258" w:type="dxa"/>
            <w:vAlign w:val="center"/>
          </w:tcPr>
          <w:p w14:paraId="45643AFF" w14:textId="77777777" w:rsidR="002A131E" w:rsidRPr="00E0130F" w:rsidRDefault="00E0130F" w:rsidP="00E0130F">
            <w:pPr>
              <w:spacing w:after="9" w:line="356" w:lineRule="auto"/>
              <w:ind w:left="705"/>
              <w:jc w:val="right"/>
              <w:rPr>
                <w:b/>
              </w:rPr>
            </w:pPr>
            <w:r w:rsidRPr="00E0130F">
              <w:rPr>
                <w:b/>
              </w:rPr>
              <w:t>ΝΑΙ</w:t>
            </w:r>
          </w:p>
        </w:tc>
        <w:tc>
          <w:tcPr>
            <w:tcW w:w="1433" w:type="dxa"/>
          </w:tcPr>
          <w:p w14:paraId="31381969" w14:textId="77777777" w:rsidR="002A131E" w:rsidRPr="00527373" w:rsidRDefault="002A131E" w:rsidP="0094394F">
            <w:pPr>
              <w:spacing w:after="9" w:line="356" w:lineRule="auto"/>
              <w:ind w:left="705"/>
            </w:pPr>
          </w:p>
        </w:tc>
        <w:tc>
          <w:tcPr>
            <w:tcW w:w="1496" w:type="dxa"/>
          </w:tcPr>
          <w:p w14:paraId="5033A3A4" w14:textId="77777777" w:rsidR="002A131E" w:rsidRPr="00527373" w:rsidRDefault="002A131E" w:rsidP="0094394F">
            <w:pPr>
              <w:spacing w:after="9" w:line="356" w:lineRule="auto"/>
              <w:ind w:left="705"/>
            </w:pPr>
          </w:p>
        </w:tc>
      </w:tr>
      <w:tr w:rsidR="002A131E" w:rsidRPr="00527373" w14:paraId="7DF0C59C" w14:textId="77777777" w:rsidTr="0024216A">
        <w:tc>
          <w:tcPr>
            <w:tcW w:w="1086" w:type="dxa"/>
          </w:tcPr>
          <w:p w14:paraId="3AB14F73" w14:textId="77777777" w:rsidR="002A131E" w:rsidRPr="00527373" w:rsidRDefault="002A131E" w:rsidP="0094394F">
            <w:pPr>
              <w:spacing w:after="11" w:line="356" w:lineRule="auto"/>
              <w:ind w:left="705"/>
            </w:pPr>
          </w:p>
        </w:tc>
        <w:tc>
          <w:tcPr>
            <w:tcW w:w="3877" w:type="dxa"/>
          </w:tcPr>
          <w:p w14:paraId="114E97A7" w14:textId="77777777" w:rsidR="0024216A" w:rsidRPr="0024216A" w:rsidRDefault="0024216A" w:rsidP="0024216A">
            <w:pPr>
              <w:suppressAutoHyphens w:val="0"/>
              <w:autoSpaceDE w:val="0"/>
              <w:autoSpaceDN w:val="0"/>
              <w:adjustRightInd w:val="0"/>
              <w:spacing w:after="157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24216A">
              <w:rPr>
                <w:rFonts w:ascii="Calibri" w:hAnsi="Calibri" w:cs="Calibri"/>
                <w:color w:val="000000"/>
              </w:rPr>
              <w:t xml:space="preserve">Καθημερινή παρακολούθηση logs, αντιμετώπιση προβλημάτων στην λειτουργία του, updates, </w:t>
            </w:r>
            <w:r w:rsidRPr="0024216A">
              <w:rPr>
                <w:rFonts w:ascii="Calibri" w:hAnsi="Calibri" w:cs="Calibri"/>
                <w:color w:val="000000"/>
                <w:lang w:val="en-US"/>
              </w:rPr>
              <w:t>backup</w:t>
            </w:r>
            <w:r w:rsidRPr="0024216A">
              <w:rPr>
                <w:rFonts w:ascii="Calibri" w:hAnsi="Calibri" w:cs="Calibri"/>
                <w:color w:val="000000"/>
              </w:rPr>
              <w:t>, etc.</w:t>
            </w:r>
          </w:p>
          <w:p w14:paraId="3F41BEA7" w14:textId="6CFBC201" w:rsidR="002A131E" w:rsidRPr="00527373" w:rsidRDefault="002A131E" w:rsidP="00713E9C">
            <w:pPr>
              <w:suppressAutoHyphens w:val="0"/>
              <w:spacing w:after="11" w:line="356" w:lineRule="auto"/>
            </w:pPr>
          </w:p>
        </w:tc>
        <w:tc>
          <w:tcPr>
            <w:tcW w:w="1258" w:type="dxa"/>
            <w:vAlign w:val="center"/>
          </w:tcPr>
          <w:p w14:paraId="583BD845" w14:textId="77777777" w:rsidR="002A131E" w:rsidRPr="00E0130F" w:rsidRDefault="00E0130F" w:rsidP="00E0130F">
            <w:pPr>
              <w:spacing w:after="11" w:line="356" w:lineRule="auto"/>
              <w:ind w:left="705"/>
              <w:jc w:val="right"/>
              <w:rPr>
                <w:b/>
              </w:rPr>
            </w:pPr>
            <w:r w:rsidRPr="00E0130F">
              <w:rPr>
                <w:b/>
              </w:rPr>
              <w:t>ΝΑΙ</w:t>
            </w:r>
          </w:p>
        </w:tc>
        <w:tc>
          <w:tcPr>
            <w:tcW w:w="1433" w:type="dxa"/>
          </w:tcPr>
          <w:p w14:paraId="0AE4B379" w14:textId="77777777" w:rsidR="002A131E" w:rsidRPr="00527373" w:rsidRDefault="002A131E" w:rsidP="0094394F">
            <w:pPr>
              <w:spacing w:after="11" w:line="356" w:lineRule="auto"/>
              <w:ind w:left="705"/>
            </w:pPr>
          </w:p>
        </w:tc>
        <w:tc>
          <w:tcPr>
            <w:tcW w:w="1496" w:type="dxa"/>
          </w:tcPr>
          <w:p w14:paraId="02C5EBB9" w14:textId="77777777" w:rsidR="002A131E" w:rsidRPr="00527373" w:rsidRDefault="002A131E" w:rsidP="0094394F">
            <w:pPr>
              <w:spacing w:after="11" w:line="356" w:lineRule="auto"/>
              <w:ind w:left="705"/>
            </w:pPr>
          </w:p>
        </w:tc>
      </w:tr>
      <w:tr w:rsidR="002A131E" w:rsidRPr="00527373" w14:paraId="41A149C2" w14:textId="77777777" w:rsidTr="0024216A">
        <w:tc>
          <w:tcPr>
            <w:tcW w:w="1086" w:type="dxa"/>
          </w:tcPr>
          <w:p w14:paraId="18D9F4BA" w14:textId="77777777" w:rsidR="002A131E" w:rsidRPr="00527373" w:rsidRDefault="002A131E" w:rsidP="0094394F">
            <w:pPr>
              <w:spacing w:after="11" w:line="356" w:lineRule="auto"/>
              <w:ind w:left="705"/>
            </w:pPr>
          </w:p>
        </w:tc>
        <w:tc>
          <w:tcPr>
            <w:tcW w:w="3877" w:type="dxa"/>
          </w:tcPr>
          <w:p w14:paraId="35315E4E" w14:textId="77777777" w:rsidR="0024216A" w:rsidRPr="0024216A" w:rsidRDefault="0024216A" w:rsidP="0024216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24216A">
              <w:rPr>
                <w:rFonts w:ascii="Calibri" w:hAnsi="Calibri" w:cs="Calibri"/>
                <w:color w:val="000000"/>
              </w:rPr>
              <w:t>Δημιουργία λογαριασμών VPN, έλεγχος λειτουργίας τους και  αντιμετώπιση προβλημάτων τους</w:t>
            </w:r>
          </w:p>
          <w:p w14:paraId="7C8E4222" w14:textId="578F72BB" w:rsidR="002A131E" w:rsidRPr="00527373" w:rsidRDefault="002A131E" w:rsidP="00713E9C">
            <w:pPr>
              <w:suppressAutoHyphens w:val="0"/>
              <w:spacing w:after="11" w:line="356" w:lineRule="auto"/>
            </w:pPr>
          </w:p>
        </w:tc>
        <w:tc>
          <w:tcPr>
            <w:tcW w:w="1258" w:type="dxa"/>
            <w:vAlign w:val="center"/>
          </w:tcPr>
          <w:p w14:paraId="788C05E3" w14:textId="77777777" w:rsidR="002A131E" w:rsidRPr="00E0130F" w:rsidRDefault="00E0130F" w:rsidP="00E0130F">
            <w:pPr>
              <w:spacing w:after="11" w:line="356" w:lineRule="auto"/>
              <w:ind w:left="705"/>
              <w:jc w:val="right"/>
              <w:rPr>
                <w:b/>
              </w:rPr>
            </w:pPr>
            <w:r w:rsidRPr="00E0130F">
              <w:rPr>
                <w:b/>
              </w:rPr>
              <w:t>ΝΑΙ</w:t>
            </w:r>
          </w:p>
        </w:tc>
        <w:tc>
          <w:tcPr>
            <w:tcW w:w="1433" w:type="dxa"/>
          </w:tcPr>
          <w:p w14:paraId="2ECAD944" w14:textId="77777777" w:rsidR="002A131E" w:rsidRPr="00527373" w:rsidRDefault="002A131E" w:rsidP="0094394F">
            <w:pPr>
              <w:spacing w:after="11" w:line="356" w:lineRule="auto"/>
              <w:ind w:left="705"/>
            </w:pPr>
          </w:p>
        </w:tc>
        <w:tc>
          <w:tcPr>
            <w:tcW w:w="1496" w:type="dxa"/>
          </w:tcPr>
          <w:p w14:paraId="36FDCCA9" w14:textId="77777777" w:rsidR="002A131E" w:rsidRPr="00527373" w:rsidRDefault="002A131E" w:rsidP="0094394F">
            <w:pPr>
              <w:spacing w:after="11" w:line="356" w:lineRule="auto"/>
              <w:ind w:left="705"/>
            </w:pPr>
          </w:p>
        </w:tc>
      </w:tr>
      <w:tr w:rsidR="002A131E" w:rsidRPr="00527373" w14:paraId="1CFB2E94" w14:textId="77777777" w:rsidTr="0024216A">
        <w:tc>
          <w:tcPr>
            <w:tcW w:w="1086" w:type="dxa"/>
          </w:tcPr>
          <w:p w14:paraId="49326DCA" w14:textId="77777777" w:rsidR="002A131E" w:rsidRPr="00E0130F" w:rsidRDefault="00E0130F" w:rsidP="0094394F">
            <w:pPr>
              <w:spacing w:after="38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77" w:type="dxa"/>
          </w:tcPr>
          <w:p w14:paraId="2EAABBBF" w14:textId="77777777" w:rsidR="002A131E" w:rsidRPr="00E0130F" w:rsidRDefault="002A131E" w:rsidP="0094394F">
            <w:pPr>
              <w:spacing w:after="388"/>
              <w:rPr>
                <w:b/>
              </w:rPr>
            </w:pPr>
            <w:r w:rsidRPr="00E0130F">
              <w:rPr>
                <w:b/>
              </w:rPr>
              <w:t xml:space="preserve">ESET Protect       </w:t>
            </w:r>
          </w:p>
        </w:tc>
        <w:tc>
          <w:tcPr>
            <w:tcW w:w="1258" w:type="dxa"/>
            <w:vAlign w:val="center"/>
          </w:tcPr>
          <w:p w14:paraId="66F14E4C" w14:textId="77777777" w:rsidR="002A131E" w:rsidRPr="00E0130F" w:rsidRDefault="002A131E" w:rsidP="00E0130F">
            <w:pPr>
              <w:spacing w:after="388"/>
              <w:jc w:val="right"/>
              <w:rPr>
                <w:b/>
                <w:lang w:val="en-US"/>
              </w:rPr>
            </w:pPr>
          </w:p>
        </w:tc>
        <w:tc>
          <w:tcPr>
            <w:tcW w:w="1433" w:type="dxa"/>
          </w:tcPr>
          <w:p w14:paraId="5255B77D" w14:textId="77777777" w:rsidR="002A131E" w:rsidRPr="00527373" w:rsidRDefault="002A131E" w:rsidP="0094394F">
            <w:pPr>
              <w:spacing w:after="388"/>
              <w:rPr>
                <w:lang w:val="en-US"/>
              </w:rPr>
            </w:pPr>
          </w:p>
        </w:tc>
        <w:tc>
          <w:tcPr>
            <w:tcW w:w="1496" w:type="dxa"/>
          </w:tcPr>
          <w:p w14:paraId="3D6D163E" w14:textId="77777777" w:rsidR="002A131E" w:rsidRPr="00527373" w:rsidRDefault="002A131E" w:rsidP="0094394F">
            <w:pPr>
              <w:spacing w:after="388"/>
              <w:rPr>
                <w:lang w:val="en-US"/>
              </w:rPr>
            </w:pPr>
          </w:p>
        </w:tc>
      </w:tr>
      <w:tr w:rsidR="002A131E" w:rsidRPr="00527373" w14:paraId="60CC4C81" w14:textId="77777777" w:rsidTr="0024216A">
        <w:tc>
          <w:tcPr>
            <w:tcW w:w="1086" w:type="dxa"/>
          </w:tcPr>
          <w:p w14:paraId="6B36A660" w14:textId="77777777" w:rsidR="002A131E" w:rsidRPr="00527373" w:rsidRDefault="002A131E" w:rsidP="0094394F">
            <w:pPr>
              <w:ind w:left="705"/>
            </w:pPr>
          </w:p>
        </w:tc>
        <w:tc>
          <w:tcPr>
            <w:tcW w:w="3877" w:type="dxa"/>
          </w:tcPr>
          <w:p w14:paraId="2A999D13" w14:textId="77777777" w:rsidR="002A131E" w:rsidRPr="00527373" w:rsidRDefault="002A131E" w:rsidP="008F6E00">
            <w:pPr>
              <w:suppressAutoHyphens w:val="0"/>
              <w:spacing w:after="103" w:line="265" w:lineRule="auto"/>
            </w:pPr>
            <w:r w:rsidRPr="00527373">
              <w:t xml:space="preserve">Λειτουργικότητα              </w:t>
            </w:r>
          </w:p>
        </w:tc>
        <w:tc>
          <w:tcPr>
            <w:tcW w:w="1258" w:type="dxa"/>
            <w:vAlign w:val="center"/>
          </w:tcPr>
          <w:p w14:paraId="622BA077" w14:textId="77777777" w:rsidR="002A131E" w:rsidRPr="00E0130F" w:rsidRDefault="00E0130F" w:rsidP="00E0130F">
            <w:pPr>
              <w:ind w:left="705"/>
              <w:jc w:val="right"/>
              <w:rPr>
                <w:b/>
              </w:rPr>
            </w:pPr>
            <w:r w:rsidRPr="00E0130F">
              <w:rPr>
                <w:b/>
              </w:rPr>
              <w:t>ΝΑΙ</w:t>
            </w:r>
          </w:p>
        </w:tc>
        <w:tc>
          <w:tcPr>
            <w:tcW w:w="1433" w:type="dxa"/>
          </w:tcPr>
          <w:p w14:paraId="3EB7E8C5" w14:textId="77777777" w:rsidR="002A131E" w:rsidRPr="00527373" w:rsidRDefault="002A131E" w:rsidP="0094394F">
            <w:pPr>
              <w:ind w:left="705"/>
            </w:pPr>
          </w:p>
        </w:tc>
        <w:tc>
          <w:tcPr>
            <w:tcW w:w="1496" w:type="dxa"/>
          </w:tcPr>
          <w:p w14:paraId="3069AADA" w14:textId="77777777" w:rsidR="002A131E" w:rsidRPr="00527373" w:rsidRDefault="002A131E" w:rsidP="0094394F">
            <w:pPr>
              <w:ind w:left="705"/>
            </w:pPr>
          </w:p>
        </w:tc>
      </w:tr>
      <w:tr w:rsidR="002A131E" w:rsidRPr="00527373" w14:paraId="4615137A" w14:textId="77777777" w:rsidTr="0024216A">
        <w:tc>
          <w:tcPr>
            <w:tcW w:w="1086" w:type="dxa"/>
          </w:tcPr>
          <w:p w14:paraId="189FCC81" w14:textId="77777777" w:rsidR="002A131E" w:rsidRPr="00527373" w:rsidRDefault="002A131E" w:rsidP="0094394F">
            <w:pPr>
              <w:ind w:left="705"/>
            </w:pPr>
          </w:p>
        </w:tc>
        <w:tc>
          <w:tcPr>
            <w:tcW w:w="3877" w:type="dxa"/>
          </w:tcPr>
          <w:p w14:paraId="3638057E" w14:textId="77777777" w:rsidR="0024216A" w:rsidRPr="0024216A" w:rsidRDefault="0024216A" w:rsidP="0024216A">
            <w:pPr>
              <w:suppressAutoHyphens w:val="0"/>
              <w:autoSpaceDE w:val="0"/>
              <w:autoSpaceDN w:val="0"/>
              <w:adjustRightInd w:val="0"/>
              <w:spacing w:after="147" w:line="240" w:lineRule="auto"/>
              <w:rPr>
                <w:rFonts w:ascii="Calibri" w:hAnsi="Calibri" w:cs="Calibri"/>
                <w:color w:val="000000"/>
              </w:rPr>
            </w:pPr>
            <w:r w:rsidRPr="0024216A">
              <w:rPr>
                <w:rFonts w:ascii="Calibri" w:hAnsi="Calibri" w:cs="Calibri"/>
                <w:color w:val="000000"/>
              </w:rPr>
              <w:t>Έλεγχος, δημιουργία και αναθεώρηση πολιτικών / πρόταση εφαρμογής νέων πολιτικών</w:t>
            </w:r>
          </w:p>
          <w:p w14:paraId="457529F5" w14:textId="2626B69A" w:rsidR="002A131E" w:rsidRPr="00527373" w:rsidRDefault="002A131E" w:rsidP="008F6E00">
            <w:pPr>
              <w:suppressAutoHyphens w:val="0"/>
              <w:spacing w:after="103" w:line="265" w:lineRule="auto"/>
            </w:pPr>
          </w:p>
        </w:tc>
        <w:tc>
          <w:tcPr>
            <w:tcW w:w="1258" w:type="dxa"/>
            <w:vAlign w:val="center"/>
          </w:tcPr>
          <w:p w14:paraId="3AD78594" w14:textId="77777777" w:rsidR="002A131E" w:rsidRPr="00E0130F" w:rsidRDefault="00E0130F" w:rsidP="00E0130F">
            <w:pPr>
              <w:ind w:left="705"/>
              <w:jc w:val="right"/>
              <w:rPr>
                <w:b/>
              </w:rPr>
            </w:pPr>
            <w:r w:rsidRPr="00E0130F">
              <w:rPr>
                <w:b/>
              </w:rPr>
              <w:t>ΝΑΙ</w:t>
            </w:r>
          </w:p>
        </w:tc>
        <w:tc>
          <w:tcPr>
            <w:tcW w:w="1433" w:type="dxa"/>
          </w:tcPr>
          <w:p w14:paraId="792C55FB" w14:textId="77777777" w:rsidR="002A131E" w:rsidRPr="00527373" w:rsidRDefault="002A131E" w:rsidP="0094394F">
            <w:pPr>
              <w:ind w:left="705"/>
            </w:pPr>
          </w:p>
        </w:tc>
        <w:tc>
          <w:tcPr>
            <w:tcW w:w="1496" w:type="dxa"/>
          </w:tcPr>
          <w:p w14:paraId="34EB6882" w14:textId="77777777" w:rsidR="002A131E" w:rsidRPr="00527373" w:rsidRDefault="002A131E" w:rsidP="0094394F">
            <w:pPr>
              <w:ind w:left="705"/>
            </w:pPr>
          </w:p>
        </w:tc>
      </w:tr>
      <w:tr w:rsidR="002A131E" w:rsidRPr="00527373" w14:paraId="46F59B23" w14:textId="77777777" w:rsidTr="0024216A">
        <w:tc>
          <w:tcPr>
            <w:tcW w:w="1086" w:type="dxa"/>
          </w:tcPr>
          <w:p w14:paraId="3198F767" w14:textId="77777777" w:rsidR="002A131E" w:rsidRPr="00527373" w:rsidRDefault="002A131E" w:rsidP="0094394F">
            <w:pPr>
              <w:ind w:left="705"/>
            </w:pPr>
          </w:p>
        </w:tc>
        <w:tc>
          <w:tcPr>
            <w:tcW w:w="3877" w:type="dxa"/>
          </w:tcPr>
          <w:p w14:paraId="3C1B2D7E" w14:textId="77777777" w:rsidR="0024216A" w:rsidRPr="0024216A" w:rsidRDefault="0024216A" w:rsidP="0024216A">
            <w:pPr>
              <w:suppressAutoHyphens w:val="0"/>
              <w:autoSpaceDE w:val="0"/>
              <w:autoSpaceDN w:val="0"/>
              <w:adjustRightInd w:val="0"/>
              <w:spacing w:after="147" w:line="240" w:lineRule="auto"/>
              <w:rPr>
                <w:rFonts w:ascii="Calibri" w:hAnsi="Calibri" w:cs="Calibri"/>
                <w:color w:val="000000"/>
              </w:rPr>
            </w:pPr>
            <w:r w:rsidRPr="0024216A">
              <w:rPr>
                <w:rFonts w:ascii="Calibri" w:hAnsi="Calibri" w:cs="Calibri"/>
                <w:color w:val="000000"/>
              </w:rPr>
              <w:t xml:space="preserve">Παραμετροποίηση (scheduled scans, κτλ) </w:t>
            </w:r>
          </w:p>
          <w:p w14:paraId="5457FA37" w14:textId="516573E0" w:rsidR="002A131E" w:rsidRPr="00527373" w:rsidRDefault="002A131E" w:rsidP="008F6E00">
            <w:pPr>
              <w:suppressAutoHyphens w:val="0"/>
              <w:spacing w:after="103" w:line="265" w:lineRule="auto"/>
            </w:pPr>
          </w:p>
        </w:tc>
        <w:tc>
          <w:tcPr>
            <w:tcW w:w="1258" w:type="dxa"/>
            <w:vAlign w:val="center"/>
          </w:tcPr>
          <w:p w14:paraId="4E26FAFA" w14:textId="77777777" w:rsidR="002A131E" w:rsidRPr="00E0130F" w:rsidRDefault="00E0130F" w:rsidP="00E0130F">
            <w:pPr>
              <w:ind w:left="705"/>
              <w:jc w:val="right"/>
              <w:rPr>
                <w:b/>
              </w:rPr>
            </w:pPr>
            <w:r w:rsidRPr="00E0130F">
              <w:rPr>
                <w:b/>
              </w:rPr>
              <w:t>ΝΑΙ</w:t>
            </w:r>
          </w:p>
        </w:tc>
        <w:tc>
          <w:tcPr>
            <w:tcW w:w="1433" w:type="dxa"/>
          </w:tcPr>
          <w:p w14:paraId="48773158" w14:textId="77777777" w:rsidR="002A131E" w:rsidRPr="00527373" w:rsidRDefault="002A131E" w:rsidP="0094394F">
            <w:pPr>
              <w:ind w:left="705"/>
            </w:pPr>
          </w:p>
        </w:tc>
        <w:tc>
          <w:tcPr>
            <w:tcW w:w="1496" w:type="dxa"/>
          </w:tcPr>
          <w:p w14:paraId="1FACE5B9" w14:textId="77777777" w:rsidR="002A131E" w:rsidRPr="00527373" w:rsidRDefault="002A131E" w:rsidP="0094394F">
            <w:pPr>
              <w:ind w:left="705"/>
            </w:pPr>
          </w:p>
        </w:tc>
      </w:tr>
      <w:tr w:rsidR="002A131E" w:rsidRPr="00527373" w14:paraId="32C7C1A5" w14:textId="77777777" w:rsidTr="0024216A">
        <w:tc>
          <w:tcPr>
            <w:tcW w:w="1086" w:type="dxa"/>
          </w:tcPr>
          <w:p w14:paraId="5E2A2673" w14:textId="77777777" w:rsidR="002A131E" w:rsidRPr="00527373" w:rsidRDefault="002A131E" w:rsidP="0094394F">
            <w:pPr>
              <w:spacing w:after="279" w:line="358" w:lineRule="auto"/>
              <w:ind w:left="705"/>
            </w:pPr>
          </w:p>
        </w:tc>
        <w:tc>
          <w:tcPr>
            <w:tcW w:w="3877" w:type="dxa"/>
          </w:tcPr>
          <w:p w14:paraId="4DCA6E96" w14:textId="77777777" w:rsidR="0024216A" w:rsidRPr="0024216A" w:rsidRDefault="0024216A" w:rsidP="0024216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4216A">
              <w:rPr>
                <w:rFonts w:ascii="Calibri" w:hAnsi="Calibri" w:cs="Calibri"/>
                <w:color w:val="000000"/>
              </w:rPr>
              <w:t>Καθημερινή παρακολούθηση logs, αντιμετώπιση των θεμάτων που προκύπτουν, αντιμετώπιση προβλημάτων στην λειτουργία του, updates etc.</w:t>
            </w:r>
          </w:p>
          <w:p w14:paraId="1211F23B" w14:textId="1F2E499A" w:rsidR="002A131E" w:rsidRPr="00527373" w:rsidRDefault="002A131E" w:rsidP="008F6E00">
            <w:pPr>
              <w:suppressAutoHyphens w:val="0"/>
              <w:spacing w:after="279" w:line="358" w:lineRule="auto"/>
            </w:pPr>
          </w:p>
        </w:tc>
        <w:tc>
          <w:tcPr>
            <w:tcW w:w="1258" w:type="dxa"/>
            <w:vAlign w:val="center"/>
          </w:tcPr>
          <w:p w14:paraId="55867CDA" w14:textId="77777777" w:rsidR="002A131E" w:rsidRPr="00E0130F" w:rsidRDefault="00E0130F" w:rsidP="00E0130F">
            <w:pPr>
              <w:spacing w:after="279" w:line="358" w:lineRule="auto"/>
              <w:ind w:left="705"/>
              <w:jc w:val="right"/>
              <w:rPr>
                <w:b/>
              </w:rPr>
            </w:pPr>
            <w:r w:rsidRPr="00E0130F">
              <w:rPr>
                <w:b/>
              </w:rPr>
              <w:lastRenderedPageBreak/>
              <w:t>ΝΑΙ</w:t>
            </w:r>
          </w:p>
        </w:tc>
        <w:tc>
          <w:tcPr>
            <w:tcW w:w="1433" w:type="dxa"/>
          </w:tcPr>
          <w:p w14:paraId="2370929C" w14:textId="77777777" w:rsidR="002A131E" w:rsidRPr="00527373" w:rsidRDefault="002A131E" w:rsidP="0094394F">
            <w:pPr>
              <w:spacing w:after="279" w:line="358" w:lineRule="auto"/>
              <w:ind w:left="705"/>
            </w:pPr>
          </w:p>
        </w:tc>
        <w:tc>
          <w:tcPr>
            <w:tcW w:w="1496" w:type="dxa"/>
          </w:tcPr>
          <w:p w14:paraId="30B5353A" w14:textId="77777777" w:rsidR="002A131E" w:rsidRPr="00527373" w:rsidRDefault="002A131E" w:rsidP="0094394F">
            <w:pPr>
              <w:spacing w:after="279" w:line="358" w:lineRule="auto"/>
              <w:ind w:left="705"/>
            </w:pPr>
          </w:p>
        </w:tc>
      </w:tr>
      <w:tr w:rsidR="002A131E" w:rsidRPr="00E0130F" w14:paraId="34F56CD7" w14:textId="77777777" w:rsidTr="0024216A">
        <w:trPr>
          <w:trHeight w:val="808"/>
        </w:trPr>
        <w:tc>
          <w:tcPr>
            <w:tcW w:w="1086" w:type="dxa"/>
          </w:tcPr>
          <w:p w14:paraId="345CAD09" w14:textId="77777777" w:rsidR="002A131E" w:rsidRPr="00E0130F" w:rsidRDefault="00E0130F" w:rsidP="0094394F">
            <w:pPr>
              <w:spacing w:after="388"/>
              <w:rPr>
                <w:b/>
              </w:rPr>
            </w:pPr>
            <w:r w:rsidRPr="00E0130F">
              <w:rPr>
                <w:b/>
              </w:rPr>
              <w:t>4</w:t>
            </w:r>
          </w:p>
        </w:tc>
        <w:tc>
          <w:tcPr>
            <w:tcW w:w="3877" w:type="dxa"/>
          </w:tcPr>
          <w:p w14:paraId="626700CB" w14:textId="77777777" w:rsidR="002A131E" w:rsidRPr="00E0130F" w:rsidRDefault="002A131E" w:rsidP="0094394F">
            <w:pPr>
              <w:spacing w:after="388"/>
              <w:rPr>
                <w:b/>
              </w:rPr>
            </w:pPr>
            <w:r w:rsidRPr="00E0130F">
              <w:rPr>
                <w:b/>
              </w:rPr>
              <w:t xml:space="preserve">Radius server </w:t>
            </w:r>
          </w:p>
        </w:tc>
        <w:tc>
          <w:tcPr>
            <w:tcW w:w="1258" w:type="dxa"/>
            <w:vAlign w:val="center"/>
          </w:tcPr>
          <w:p w14:paraId="24965360" w14:textId="77777777" w:rsidR="002A131E" w:rsidRPr="00E0130F" w:rsidRDefault="002A131E" w:rsidP="00E0130F">
            <w:pPr>
              <w:spacing w:after="388"/>
              <w:jc w:val="right"/>
              <w:rPr>
                <w:b/>
              </w:rPr>
            </w:pPr>
          </w:p>
        </w:tc>
        <w:tc>
          <w:tcPr>
            <w:tcW w:w="1433" w:type="dxa"/>
          </w:tcPr>
          <w:p w14:paraId="3609455E" w14:textId="77777777" w:rsidR="002A131E" w:rsidRPr="00E0130F" w:rsidRDefault="002A131E" w:rsidP="0094394F">
            <w:pPr>
              <w:spacing w:after="388"/>
              <w:rPr>
                <w:b/>
              </w:rPr>
            </w:pPr>
          </w:p>
        </w:tc>
        <w:tc>
          <w:tcPr>
            <w:tcW w:w="1496" w:type="dxa"/>
          </w:tcPr>
          <w:p w14:paraId="1CB70988" w14:textId="77777777" w:rsidR="002A131E" w:rsidRPr="00E0130F" w:rsidRDefault="002A131E" w:rsidP="0094394F">
            <w:pPr>
              <w:spacing w:after="388"/>
              <w:rPr>
                <w:b/>
              </w:rPr>
            </w:pPr>
          </w:p>
        </w:tc>
      </w:tr>
      <w:tr w:rsidR="002A131E" w:rsidRPr="00527373" w14:paraId="2231AEA3" w14:textId="77777777" w:rsidTr="0024216A">
        <w:tc>
          <w:tcPr>
            <w:tcW w:w="1086" w:type="dxa"/>
          </w:tcPr>
          <w:p w14:paraId="465D440E" w14:textId="77777777" w:rsidR="002A131E" w:rsidRPr="00527373" w:rsidRDefault="002A131E" w:rsidP="0094394F">
            <w:pPr>
              <w:ind w:left="705"/>
            </w:pPr>
          </w:p>
        </w:tc>
        <w:tc>
          <w:tcPr>
            <w:tcW w:w="3877" w:type="dxa"/>
          </w:tcPr>
          <w:p w14:paraId="53C7F62C" w14:textId="77777777" w:rsidR="0024216A" w:rsidRDefault="0024216A" w:rsidP="002421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Διαχείριση κει έλεγχος λειτουργίας</w:t>
            </w:r>
          </w:p>
          <w:p w14:paraId="03089FA9" w14:textId="5216E7D0" w:rsidR="002A131E" w:rsidRPr="00527373" w:rsidRDefault="002A131E" w:rsidP="008F6E00">
            <w:pPr>
              <w:suppressAutoHyphens w:val="0"/>
              <w:spacing w:after="103" w:line="265" w:lineRule="auto"/>
            </w:pPr>
          </w:p>
        </w:tc>
        <w:tc>
          <w:tcPr>
            <w:tcW w:w="1258" w:type="dxa"/>
            <w:vAlign w:val="center"/>
          </w:tcPr>
          <w:p w14:paraId="7CE1D050" w14:textId="77777777" w:rsidR="002A131E" w:rsidRPr="00E0130F" w:rsidRDefault="00E0130F" w:rsidP="00E0130F">
            <w:pPr>
              <w:ind w:left="705"/>
              <w:jc w:val="right"/>
              <w:rPr>
                <w:b/>
              </w:rPr>
            </w:pPr>
            <w:r w:rsidRPr="00E0130F">
              <w:rPr>
                <w:b/>
              </w:rPr>
              <w:t>ΝΑΙ</w:t>
            </w:r>
          </w:p>
        </w:tc>
        <w:tc>
          <w:tcPr>
            <w:tcW w:w="1433" w:type="dxa"/>
          </w:tcPr>
          <w:p w14:paraId="7E01768F" w14:textId="77777777" w:rsidR="002A131E" w:rsidRPr="00527373" w:rsidRDefault="002A131E" w:rsidP="0094394F">
            <w:pPr>
              <w:ind w:left="705"/>
            </w:pPr>
          </w:p>
        </w:tc>
        <w:tc>
          <w:tcPr>
            <w:tcW w:w="1496" w:type="dxa"/>
          </w:tcPr>
          <w:p w14:paraId="192E59A4" w14:textId="77777777" w:rsidR="002A131E" w:rsidRPr="00527373" w:rsidRDefault="002A131E" w:rsidP="0094394F">
            <w:pPr>
              <w:ind w:left="705"/>
            </w:pPr>
          </w:p>
        </w:tc>
      </w:tr>
    </w:tbl>
    <w:p w14:paraId="670576AF" w14:textId="77777777" w:rsidR="00492137" w:rsidRDefault="00492137" w:rsidP="00492137">
      <w:pPr>
        <w:rPr>
          <w:b/>
        </w:rPr>
      </w:pPr>
    </w:p>
    <w:p w14:paraId="57A6FEC0" w14:textId="77777777" w:rsidR="00492137" w:rsidRDefault="00492137" w:rsidP="00492137">
      <w:pPr>
        <w:rPr>
          <w:b/>
        </w:rPr>
      </w:pPr>
    </w:p>
    <w:p w14:paraId="3C87EA29" w14:textId="77777777" w:rsidR="00492137" w:rsidRDefault="00492137" w:rsidP="00492137">
      <w:pPr>
        <w:rPr>
          <w:b/>
        </w:rPr>
      </w:pPr>
    </w:p>
    <w:p w14:paraId="452EFBA3" w14:textId="77777777" w:rsidR="00492137" w:rsidRDefault="00492137" w:rsidP="00492137">
      <w:pPr>
        <w:rPr>
          <w:b/>
        </w:rPr>
      </w:pPr>
    </w:p>
    <w:p w14:paraId="602490C4" w14:textId="3E72D72F" w:rsidR="007706EF" w:rsidRDefault="00492137" w:rsidP="004E0A7D">
      <w:pPr>
        <w:pStyle w:val="1"/>
        <w:rPr>
          <w:rFonts w:ascii="Calibri" w:hAnsi="Calibri" w:cs="Calibri"/>
        </w:rPr>
      </w:pPr>
      <w:r>
        <w:rPr>
          <w:b w:val="0"/>
        </w:rPr>
        <w:br w:type="page"/>
      </w:r>
    </w:p>
    <w:p w14:paraId="75D29ADF" w14:textId="77777777"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14:paraId="2B8C5DE4" w14:textId="77777777"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14:paraId="42FAB77D" w14:textId="77777777" w:rsidR="007706EF" w:rsidRDefault="007706EF">
      <w:pPr>
        <w:jc w:val="center"/>
        <w:rPr>
          <w:rFonts w:ascii="Calibri" w:hAnsi="Calibri" w:cs="Calibri"/>
        </w:rPr>
      </w:pPr>
    </w:p>
    <w:p w14:paraId="275E1113" w14:textId="77777777" w:rsidR="007706EF" w:rsidRDefault="007706EF">
      <w:pPr>
        <w:jc w:val="both"/>
        <w:rPr>
          <w:rFonts w:ascii="Calibri" w:hAnsi="Calibri" w:cs="Calibri"/>
        </w:rPr>
      </w:pPr>
      <w:bookmarkStart w:id="1" w:name="__RefHeading___Toc857861771"/>
      <w:bookmarkStart w:id="2" w:name="_Hlk41545349"/>
      <w:bookmarkStart w:id="3" w:name="__RefHeading___Toc85786177"/>
      <w:bookmarkEnd w:id="1"/>
      <w:bookmarkEnd w:id="2"/>
      <w:bookmarkEnd w:id="3"/>
    </w:p>
    <w:sectPr w:rsidR="007706EF" w:rsidSect="006849C9">
      <w:headerReference w:type="default" r:id="rId8"/>
      <w:footerReference w:type="default" r:id="rId9"/>
      <w:pgSz w:w="11906" w:h="16838"/>
      <w:pgMar w:top="680" w:right="1559" w:bottom="680" w:left="1418" w:header="0" w:footer="635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6DC74" w14:textId="77777777" w:rsidR="005A02C7" w:rsidRDefault="005A02C7">
      <w:pPr>
        <w:spacing w:after="0" w:line="240" w:lineRule="auto"/>
      </w:pPr>
      <w:r>
        <w:separator/>
      </w:r>
    </w:p>
  </w:endnote>
  <w:endnote w:type="continuationSeparator" w:id="0">
    <w:p w14:paraId="60D98827" w14:textId="77777777" w:rsidR="005A02C7" w:rsidRDefault="005A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95254"/>
      <w:docPartObj>
        <w:docPartGallery w:val="Page Numbers (Bottom of Page)"/>
        <w:docPartUnique/>
      </w:docPartObj>
    </w:sdtPr>
    <w:sdtEndPr/>
    <w:sdtContent>
      <w:p w14:paraId="48C5E2CD" w14:textId="77777777" w:rsidR="005A02C7" w:rsidRDefault="002F21A2">
        <w:pPr>
          <w:pStyle w:val="ac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 w:rsidR="005A02C7"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 w:rsidR="00A25631">
          <w:rPr>
            <w:noProof/>
            <w:sz w:val="16"/>
            <w:szCs w:val="16"/>
          </w:rPr>
          <w:t>8</w:t>
        </w:r>
        <w:r>
          <w:rPr>
            <w:sz w:val="16"/>
            <w:szCs w:val="16"/>
          </w:rPr>
          <w:fldChar w:fldCharType="end"/>
        </w:r>
      </w:p>
    </w:sdtContent>
  </w:sdt>
  <w:p w14:paraId="6A9AAF4E" w14:textId="77777777" w:rsidR="005A02C7" w:rsidRDefault="005A02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29403" w14:textId="77777777" w:rsidR="005A02C7" w:rsidRDefault="005A02C7">
      <w:pPr>
        <w:spacing w:after="0" w:line="240" w:lineRule="auto"/>
      </w:pPr>
      <w:r>
        <w:separator/>
      </w:r>
    </w:p>
  </w:footnote>
  <w:footnote w:type="continuationSeparator" w:id="0">
    <w:p w14:paraId="2C5AE032" w14:textId="77777777" w:rsidR="005A02C7" w:rsidRDefault="005A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DA15" w14:textId="3D587FDA" w:rsidR="005A02C7" w:rsidRDefault="004E0A7D">
    <w:pPr>
      <w:pStyle w:val="a4"/>
      <w:ind w:left="-1418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0BADA147" wp14:editId="13584B96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84900" cy="1270"/>
              <wp:effectExtent l="0" t="0" r="6350" b="17780"/>
              <wp:wrapNone/>
              <wp:docPr id="5" name="Ευθεία γραμμή σύνδεσης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84900" cy="127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B6266D" id="Ευθεία γραμμή σύνδεσης 6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05pt" to="48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" o:allowincell="f" strokecolor="#bfbfbf [2412]" strokeweight="1pt">
              <v:stroke joinstyle="miter"/>
              <o:lock v:ext="edit" shapetype="f"/>
            </v:line>
          </w:pict>
        </mc:Fallback>
      </mc:AlternateContent>
    </w:r>
    <w:r w:rsidR="005A02C7">
      <w:rPr>
        <w:noProof/>
        <w:lang w:eastAsia="el-GR"/>
      </w:rPr>
      <w:drawing>
        <wp:inline distT="0" distB="0" distL="0" distR="0" wp14:anchorId="1F10D2C6" wp14:editId="6372AF53">
          <wp:extent cx="7560310" cy="2105025"/>
          <wp:effectExtent l="0" t="0" r="0" b="0"/>
          <wp:docPr id="4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0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47C42D7"/>
    <w:multiLevelType w:val="multilevel"/>
    <w:tmpl w:val="D94AA7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E54AE3"/>
    <w:multiLevelType w:val="hybridMultilevel"/>
    <w:tmpl w:val="6556F0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02D3E"/>
    <w:multiLevelType w:val="multilevel"/>
    <w:tmpl w:val="AE22D34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6AF1940"/>
    <w:multiLevelType w:val="multilevel"/>
    <w:tmpl w:val="E5602F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8002B9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8" w15:restartNumberingAfterBreak="0">
    <w:nsid w:val="09B04824"/>
    <w:multiLevelType w:val="multilevel"/>
    <w:tmpl w:val="ADC62C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D3015A6"/>
    <w:multiLevelType w:val="hybridMultilevel"/>
    <w:tmpl w:val="FE5E09A4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0F475935"/>
    <w:multiLevelType w:val="hybridMultilevel"/>
    <w:tmpl w:val="409051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C0A3D"/>
    <w:multiLevelType w:val="hybridMultilevel"/>
    <w:tmpl w:val="6ED8ABD8"/>
    <w:lvl w:ilvl="0" w:tplc="FC12C87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8168F8"/>
    <w:multiLevelType w:val="multilevel"/>
    <w:tmpl w:val="8CFE6B00"/>
    <w:lvl w:ilvl="0">
      <w:start w:val="1"/>
      <w:numFmt w:val="bullet"/>
      <w:lvlText w:val="Ø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13D7AD9"/>
    <w:multiLevelType w:val="multilevel"/>
    <w:tmpl w:val="4D00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1154013E"/>
    <w:multiLevelType w:val="hybridMultilevel"/>
    <w:tmpl w:val="B9FEB5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2411D4"/>
    <w:multiLevelType w:val="hybridMultilevel"/>
    <w:tmpl w:val="330A68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017A8B"/>
    <w:multiLevelType w:val="hybridMultilevel"/>
    <w:tmpl w:val="D0CA89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F66B1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8" w15:restartNumberingAfterBreak="0">
    <w:nsid w:val="1D993D68"/>
    <w:multiLevelType w:val="multilevel"/>
    <w:tmpl w:val="D96814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5224838"/>
    <w:multiLevelType w:val="multilevel"/>
    <w:tmpl w:val="A06A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D746BE0"/>
    <w:multiLevelType w:val="multilevel"/>
    <w:tmpl w:val="8350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7450508"/>
    <w:multiLevelType w:val="multilevel"/>
    <w:tmpl w:val="5830B4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7C7150D"/>
    <w:multiLevelType w:val="hybridMultilevel"/>
    <w:tmpl w:val="7300528C"/>
    <w:lvl w:ilvl="0" w:tplc="0408000F">
      <w:start w:val="1"/>
      <w:numFmt w:val="decimal"/>
      <w:lvlText w:val="%1."/>
      <w:lvlJc w:val="left"/>
      <w:pPr>
        <w:ind w:left="777" w:hanging="360"/>
      </w:pPr>
    </w:lvl>
    <w:lvl w:ilvl="1" w:tplc="04080019" w:tentative="1">
      <w:start w:val="1"/>
      <w:numFmt w:val="lowerLetter"/>
      <w:lvlText w:val="%2."/>
      <w:lvlJc w:val="left"/>
      <w:pPr>
        <w:ind w:left="1497" w:hanging="360"/>
      </w:pPr>
    </w:lvl>
    <w:lvl w:ilvl="2" w:tplc="0408001B" w:tentative="1">
      <w:start w:val="1"/>
      <w:numFmt w:val="lowerRoman"/>
      <w:lvlText w:val="%3."/>
      <w:lvlJc w:val="right"/>
      <w:pPr>
        <w:ind w:left="2217" w:hanging="180"/>
      </w:pPr>
    </w:lvl>
    <w:lvl w:ilvl="3" w:tplc="0408000F" w:tentative="1">
      <w:start w:val="1"/>
      <w:numFmt w:val="decimal"/>
      <w:lvlText w:val="%4."/>
      <w:lvlJc w:val="left"/>
      <w:pPr>
        <w:ind w:left="2937" w:hanging="360"/>
      </w:pPr>
    </w:lvl>
    <w:lvl w:ilvl="4" w:tplc="04080019" w:tentative="1">
      <w:start w:val="1"/>
      <w:numFmt w:val="lowerLetter"/>
      <w:lvlText w:val="%5."/>
      <w:lvlJc w:val="left"/>
      <w:pPr>
        <w:ind w:left="3657" w:hanging="360"/>
      </w:pPr>
    </w:lvl>
    <w:lvl w:ilvl="5" w:tplc="0408001B" w:tentative="1">
      <w:start w:val="1"/>
      <w:numFmt w:val="lowerRoman"/>
      <w:lvlText w:val="%6."/>
      <w:lvlJc w:val="right"/>
      <w:pPr>
        <w:ind w:left="4377" w:hanging="180"/>
      </w:pPr>
    </w:lvl>
    <w:lvl w:ilvl="6" w:tplc="0408000F" w:tentative="1">
      <w:start w:val="1"/>
      <w:numFmt w:val="decimal"/>
      <w:lvlText w:val="%7."/>
      <w:lvlJc w:val="left"/>
      <w:pPr>
        <w:ind w:left="5097" w:hanging="360"/>
      </w:pPr>
    </w:lvl>
    <w:lvl w:ilvl="7" w:tplc="04080019" w:tentative="1">
      <w:start w:val="1"/>
      <w:numFmt w:val="lowerLetter"/>
      <w:lvlText w:val="%8."/>
      <w:lvlJc w:val="left"/>
      <w:pPr>
        <w:ind w:left="5817" w:hanging="360"/>
      </w:pPr>
    </w:lvl>
    <w:lvl w:ilvl="8" w:tplc="0408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38595C00"/>
    <w:multiLevelType w:val="hybridMultilevel"/>
    <w:tmpl w:val="8370F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6F27CC"/>
    <w:multiLevelType w:val="multilevel"/>
    <w:tmpl w:val="EF2C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DA5275B"/>
    <w:multiLevelType w:val="multilevel"/>
    <w:tmpl w:val="14404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E2C5C11"/>
    <w:multiLevelType w:val="hybridMultilevel"/>
    <w:tmpl w:val="9CCA68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0848F9"/>
    <w:multiLevelType w:val="hybridMultilevel"/>
    <w:tmpl w:val="07CA37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52511"/>
    <w:multiLevelType w:val="multilevel"/>
    <w:tmpl w:val="70165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EA6079F"/>
    <w:multiLevelType w:val="multilevel"/>
    <w:tmpl w:val="205E2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0E818E5"/>
    <w:multiLevelType w:val="multilevel"/>
    <w:tmpl w:val="972A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31" w15:restartNumberingAfterBreak="0">
    <w:nsid w:val="57BA3A89"/>
    <w:multiLevelType w:val="hybridMultilevel"/>
    <w:tmpl w:val="AEBE2A5E"/>
    <w:lvl w:ilvl="0" w:tplc="0408000F">
      <w:start w:val="1"/>
      <w:numFmt w:val="decimal"/>
      <w:lvlText w:val="%1."/>
      <w:lvlJc w:val="left"/>
      <w:pPr>
        <w:ind w:left="417" w:hanging="360"/>
      </w:p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 w15:restartNumberingAfterBreak="0">
    <w:nsid w:val="5B441503"/>
    <w:multiLevelType w:val="hybridMultilevel"/>
    <w:tmpl w:val="9C48E3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7B345B"/>
    <w:multiLevelType w:val="hybridMultilevel"/>
    <w:tmpl w:val="944234E0"/>
    <w:lvl w:ilvl="0" w:tplc="BBD67EB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420D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82C7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1285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E4FB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18C8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9CFF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B07E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187E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D844828"/>
    <w:multiLevelType w:val="multilevel"/>
    <w:tmpl w:val="F8347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2772C90"/>
    <w:multiLevelType w:val="multilevel"/>
    <w:tmpl w:val="9FA8908E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7E51315"/>
    <w:multiLevelType w:val="multilevel"/>
    <w:tmpl w:val="61B2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DAD31B2"/>
    <w:multiLevelType w:val="hybridMultilevel"/>
    <w:tmpl w:val="4ED21E32"/>
    <w:lvl w:ilvl="0" w:tplc="0408000F">
      <w:start w:val="1"/>
      <w:numFmt w:val="decimal"/>
      <w:lvlText w:val="%1."/>
      <w:lvlJc w:val="left"/>
      <w:pPr>
        <w:ind w:left="777" w:hanging="360"/>
      </w:pPr>
    </w:lvl>
    <w:lvl w:ilvl="1" w:tplc="04080019" w:tentative="1">
      <w:start w:val="1"/>
      <w:numFmt w:val="lowerLetter"/>
      <w:lvlText w:val="%2."/>
      <w:lvlJc w:val="left"/>
      <w:pPr>
        <w:ind w:left="1497" w:hanging="360"/>
      </w:pPr>
    </w:lvl>
    <w:lvl w:ilvl="2" w:tplc="0408001B" w:tentative="1">
      <w:start w:val="1"/>
      <w:numFmt w:val="lowerRoman"/>
      <w:lvlText w:val="%3."/>
      <w:lvlJc w:val="right"/>
      <w:pPr>
        <w:ind w:left="2217" w:hanging="180"/>
      </w:pPr>
    </w:lvl>
    <w:lvl w:ilvl="3" w:tplc="0408000F" w:tentative="1">
      <w:start w:val="1"/>
      <w:numFmt w:val="decimal"/>
      <w:lvlText w:val="%4."/>
      <w:lvlJc w:val="left"/>
      <w:pPr>
        <w:ind w:left="2937" w:hanging="360"/>
      </w:pPr>
    </w:lvl>
    <w:lvl w:ilvl="4" w:tplc="04080019" w:tentative="1">
      <w:start w:val="1"/>
      <w:numFmt w:val="lowerLetter"/>
      <w:lvlText w:val="%5."/>
      <w:lvlJc w:val="left"/>
      <w:pPr>
        <w:ind w:left="3657" w:hanging="360"/>
      </w:pPr>
    </w:lvl>
    <w:lvl w:ilvl="5" w:tplc="0408001B" w:tentative="1">
      <w:start w:val="1"/>
      <w:numFmt w:val="lowerRoman"/>
      <w:lvlText w:val="%6."/>
      <w:lvlJc w:val="right"/>
      <w:pPr>
        <w:ind w:left="4377" w:hanging="180"/>
      </w:pPr>
    </w:lvl>
    <w:lvl w:ilvl="6" w:tplc="0408000F" w:tentative="1">
      <w:start w:val="1"/>
      <w:numFmt w:val="decimal"/>
      <w:lvlText w:val="%7."/>
      <w:lvlJc w:val="left"/>
      <w:pPr>
        <w:ind w:left="5097" w:hanging="360"/>
      </w:pPr>
    </w:lvl>
    <w:lvl w:ilvl="7" w:tplc="04080019" w:tentative="1">
      <w:start w:val="1"/>
      <w:numFmt w:val="lowerLetter"/>
      <w:lvlText w:val="%8."/>
      <w:lvlJc w:val="left"/>
      <w:pPr>
        <w:ind w:left="5817" w:hanging="360"/>
      </w:pPr>
    </w:lvl>
    <w:lvl w:ilvl="8" w:tplc="0408001B" w:tentative="1">
      <w:start w:val="1"/>
      <w:numFmt w:val="lowerRoman"/>
      <w:lvlText w:val="%9."/>
      <w:lvlJc w:val="right"/>
      <w:pPr>
        <w:ind w:left="6537" w:hanging="180"/>
      </w:pPr>
    </w:lvl>
  </w:abstractNum>
  <w:num w:numId="1" w16cid:durableId="735324459">
    <w:abstractNumId w:val="20"/>
  </w:num>
  <w:num w:numId="2" w16cid:durableId="342440425">
    <w:abstractNumId w:val="5"/>
  </w:num>
  <w:num w:numId="3" w16cid:durableId="1126243372">
    <w:abstractNumId w:val="35"/>
  </w:num>
  <w:num w:numId="4" w16cid:durableId="604726818">
    <w:abstractNumId w:val="18"/>
  </w:num>
  <w:num w:numId="5" w16cid:durableId="1010063183">
    <w:abstractNumId w:val="12"/>
  </w:num>
  <w:num w:numId="6" w16cid:durableId="26149808">
    <w:abstractNumId w:val="21"/>
  </w:num>
  <w:num w:numId="7" w16cid:durableId="1331711360">
    <w:abstractNumId w:val="8"/>
  </w:num>
  <w:num w:numId="8" w16cid:durableId="835344189">
    <w:abstractNumId w:val="36"/>
  </w:num>
  <w:num w:numId="9" w16cid:durableId="424956193">
    <w:abstractNumId w:val="3"/>
  </w:num>
  <w:num w:numId="10" w16cid:durableId="1183862110">
    <w:abstractNumId w:val="6"/>
  </w:num>
  <w:num w:numId="11" w16cid:durableId="99952313">
    <w:abstractNumId w:val="1"/>
  </w:num>
  <w:num w:numId="12" w16cid:durableId="1890916710">
    <w:abstractNumId w:val="2"/>
  </w:num>
  <w:num w:numId="13" w16cid:durableId="1390885007">
    <w:abstractNumId w:val="0"/>
  </w:num>
  <w:num w:numId="14" w16cid:durableId="886334576">
    <w:abstractNumId w:val="1"/>
  </w:num>
  <w:num w:numId="15" w16cid:durableId="2078819305">
    <w:abstractNumId w:val="17"/>
  </w:num>
  <w:num w:numId="16" w16cid:durableId="1107772588">
    <w:abstractNumId w:val="7"/>
  </w:num>
  <w:num w:numId="17" w16cid:durableId="142624603">
    <w:abstractNumId w:val="13"/>
  </w:num>
  <w:num w:numId="18" w16cid:durableId="2074741647">
    <w:abstractNumId w:val="24"/>
  </w:num>
  <w:num w:numId="19" w16cid:durableId="709962049">
    <w:abstractNumId w:val="32"/>
  </w:num>
  <w:num w:numId="20" w16cid:durableId="1782720498">
    <w:abstractNumId w:val="34"/>
  </w:num>
  <w:num w:numId="21" w16cid:durableId="472715450">
    <w:abstractNumId w:val="30"/>
  </w:num>
  <w:num w:numId="22" w16cid:durableId="1683242242">
    <w:abstractNumId w:val="28"/>
  </w:num>
  <w:num w:numId="23" w16cid:durableId="1948076091">
    <w:abstractNumId w:val="29"/>
  </w:num>
  <w:num w:numId="24" w16cid:durableId="568156880">
    <w:abstractNumId w:val="19"/>
  </w:num>
  <w:num w:numId="25" w16cid:durableId="913589926">
    <w:abstractNumId w:val="25"/>
  </w:num>
  <w:num w:numId="26" w16cid:durableId="1907837755">
    <w:abstractNumId w:val="4"/>
  </w:num>
  <w:num w:numId="27" w16cid:durableId="1448311684">
    <w:abstractNumId w:val="9"/>
  </w:num>
  <w:num w:numId="28" w16cid:durableId="459879750">
    <w:abstractNumId w:val="15"/>
  </w:num>
  <w:num w:numId="29" w16cid:durableId="1873761457">
    <w:abstractNumId w:val="27"/>
  </w:num>
  <w:num w:numId="30" w16cid:durableId="2070767451">
    <w:abstractNumId w:val="37"/>
  </w:num>
  <w:num w:numId="31" w16cid:durableId="1636721015">
    <w:abstractNumId w:val="26"/>
  </w:num>
  <w:num w:numId="32" w16cid:durableId="118500165">
    <w:abstractNumId w:val="22"/>
  </w:num>
  <w:num w:numId="33" w16cid:durableId="827137403">
    <w:abstractNumId w:val="31"/>
  </w:num>
  <w:num w:numId="34" w16cid:durableId="146476374">
    <w:abstractNumId w:val="23"/>
  </w:num>
  <w:num w:numId="35" w16cid:durableId="314573970">
    <w:abstractNumId w:val="33"/>
  </w:num>
  <w:num w:numId="36" w16cid:durableId="14420692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27841625">
    <w:abstractNumId w:val="10"/>
  </w:num>
  <w:num w:numId="38" w16cid:durableId="100221640">
    <w:abstractNumId w:val="16"/>
  </w:num>
  <w:num w:numId="39" w16cid:durableId="1565827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EF"/>
    <w:rsid w:val="00003EEC"/>
    <w:rsid w:val="00031DAB"/>
    <w:rsid w:val="00051E22"/>
    <w:rsid w:val="0007788A"/>
    <w:rsid w:val="000946F3"/>
    <w:rsid w:val="000B3458"/>
    <w:rsid w:val="000C1922"/>
    <w:rsid w:val="000D3E27"/>
    <w:rsid w:val="000F2104"/>
    <w:rsid w:val="00140077"/>
    <w:rsid w:val="0015450C"/>
    <w:rsid w:val="00183D08"/>
    <w:rsid w:val="00196EE7"/>
    <w:rsid w:val="001A3DB5"/>
    <w:rsid w:val="001A479E"/>
    <w:rsid w:val="001D490D"/>
    <w:rsid w:val="00211153"/>
    <w:rsid w:val="00222313"/>
    <w:rsid w:val="0024216A"/>
    <w:rsid w:val="002423B6"/>
    <w:rsid w:val="002958C3"/>
    <w:rsid w:val="002A131E"/>
    <w:rsid w:val="002A1BE1"/>
    <w:rsid w:val="002C5260"/>
    <w:rsid w:val="002D5F5F"/>
    <w:rsid w:val="002F182F"/>
    <w:rsid w:val="002F21A2"/>
    <w:rsid w:val="003265BC"/>
    <w:rsid w:val="00327E02"/>
    <w:rsid w:val="00382D1A"/>
    <w:rsid w:val="003840EF"/>
    <w:rsid w:val="003870C4"/>
    <w:rsid w:val="004660FF"/>
    <w:rsid w:val="00492137"/>
    <w:rsid w:val="004952C5"/>
    <w:rsid w:val="004E0A7D"/>
    <w:rsid w:val="00520456"/>
    <w:rsid w:val="005554F4"/>
    <w:rsid w:val="00560EF5"/>
    <w:rsid w:val="00567B44"/>
    <w:rsid w:val="00575823"/>
    <w:rsid w:val="005876B8"/>
    <w:rsid w:val="0059558F"/>
    <w:rsid w:val="005A02C7"/>
    <w:rsid w:val="005A29F1"/>
    <w:rsid w:val="005B4548"/>
    <w:rsid w:val="005F3B0D"/>
    <w:rsid w:val="00612FDE"/>
    <w:rsid w:val="00626486"/>
    <w:rsid w:val="0063229C"/>
    <w:rsid w:val="00635AEC"/>
    <w:rsid w:val="0065056C"/>
    <w:rsid w:val="006745BD"/>
    <w:rsid w:val="006849C9"/>
    <w:rsid w:val="006A59F1"/>
    <w:rsid w:val="006F648C"/>
    <w:rsid w:val="00710950"/>
    <w:rsid w:val="00713E9C"/>
    <w:rsid w:val="0073609C"/>
    <w:rsid w:val="007401BC"/>
    <w:rsid w:val="00740987"/>
    <w:rsid w:val="00757A34"/>
    <w:rsid w:val="007706EF"/>
    <w:rsid w:val="00782623"/>
    <w:rsid w:val="00784940"/>
    <w:rsid w:val="007B2F95"/>
    <w:rsid w:val="007D7C72"/>
    <w:rsid w:val="007E2D5A"/>
    <w:rsid w:val="007E3AD2"/>
    <w:rsid w:val="0086797D"/>
    <w:rsid w:val="00867CE0"/>
    <w:rsid w:val="00884DCC"/>
    <w:rsid w:val="00893D74"/>
    <w:rsid w:val="00893F41"/>
    <w:rsid w:val="008A16E4"/>
    <w:rsid w:val="008B3BE1"/>
    <w:rsid w:val="008F6E00"/>
    <w:rsid w:val="00930411"/>
    <w:rsid w:val="0094394F"/>
    <w:rsid w:val="009A6DB4"/>
    <w:rsid w:val="009B029D"/>
    <w:rsid w:val="009C3DC6"/>
    <w:rsid w:val="00A17D1A"/>
    <w:rsid w:val="00A25631"/>
    <w:rsid w:val="00A41D77"/>
    <w:rsid w:val="00A41E77"/>
    <w:rsid w:val="00A5799D"/>
    <w:rsid w:val="00A61EDC"/>
    <w:rsid w:val="00AD368F"/>
    <w:rsid w:val="00AD62B8"/>
    <w:rsid w:val="00AF256F"/>
    <w:rsid w:val="00B01FA3"/>
    <w:rsid w:val="00B25396"/>
    <w:rsid w:val="00B3427E"/>
    <w:rsid w:val="00B763FE"/>
    <w:rsid w:val="00BD4413"/>
    <w:rsid w:val="00BE184A"/>
    <w:rsid w:val="00C0202F"/>
    <w:rsid w:val="00CA6CEB"/>
    <w:rsid w:val="00CC258A"/>
    <w:rsid w:val="00CE00D5"/>
    <w:rsid w:val="00CE6199"/>
    <w:rsid w:val="00D406DD"/>
    <w:rsid w:val="00D776F9"/>
    <w:rsid w:val="00DB2DCD"/>
    <w:rsid w:val="00DF2ED2"/>
    <w:rsid w:val="00DF5F99"/>
    <w:rsid w:val="00E0130F"/>
    <w:rsid w:val="00E035F5"/>
    <w:rsid w:val="00E4578B"/>
    <w:rsid w:val="00E57A84"/>
    <w:rsid w:val="00EC522D"/>
    <w:rsid w:val="00ED1462"/>
    <w:rsid w:val="00ED3D43"/>
    <w:rsid w:val="00EE527F"/>
    <w:rsid w:val="00EF2FC7"/>
    <w:rsid w:val="00F402DA"/>
    <w:rsid w:val="00F4226D"/>
    <w:rsid w:val="00F6597D"/>
    <w:rsid w:val="00F65D30"/>
    <w:rsid w:val="00F81768"/>
    <w:rsid w:val="00FA5F02"/>
    <w:rsid w:val="00FB5A24"/>
    <w:rsid w:val="00FC1A37"/>
    <w:rsid w:val="00FF05A0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1E860E"/>
  <w15:docId w15:val="{27356182-AE6B-448F-AAD4-85DEB879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F02"/>
    <w:pPr>
      <w:spacing w:after="160" w:line="259" w:lineRule="auto"/>
    </w:pPr>
  </w:style>
  <w:style w:type="paragraph" w:styleId="1">
    <w:name w:val="heading 1"/>
    <w:basedOn w:val="a"/>
    <w:next w:val="a"/>
    <w:link w:val="1Char"/>
    <w:uiPriority w:val="9"/>
    <w:qFormat/>
    <w:rsid w:val="00492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0"/>
    <w:qFormat/>
    <w:rsid w:val="00031DAB"/>
    <w:p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Κεφαλίδα Char"/>
    <w:basedOn w:val="a1"/>
    <w:link w:val="a4"/>
    <w:uiPriority w:val="99"/>
    <w:qFormat/>
    <w:rsid w:val="006F42E2"/>
  </w:style>
  <w:style w:type="character" w:customStyle="1" w:styleId="Char1">
    <w:name w:val="Σώμα κείμενου με εσοχή Char1"/>
    <w:basedOn w:val="a1"/>
    <w:link w:val="a5"/>
    <w:uiPriority w:val="99"/>
    <w:qFormat/>
    <w:rsid w:val="006F42E2"/>
  </w:style>
  <w:style w:type="character" w:customStyle="1" w:styleId="a6">
    <w:name w:val="Σύνδεσμος διαδικτύου"/>
    <w:rsid w:val="00DB0103"/>
    <w:rPr>
      <w:color w:val="0000FF"/>
      <w:u w:val="single"/>
    </w:rPr>
  </w:style>
  <w:style w:type="character" w:customStyle="1" w:styleId="10">
    <w:name w:val="Προεπιλεγμένη γραμματοσειρά1"/>
    <w:qFormat/>
    <w:rsid w:val="00DB0103"/>
  </w:style>
  <w:style w:type="character" w:customStyle="1" w:styleId="Char0">
    <w:name w:val="Σώμα κείμενου με εσοχή Char"/>
    <w:basedOn w:val="a1"/>
    <w:qFormat/>
    <w:rsid w:val="00DB0103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11">
    <w:name w:val="Ανεπίλυτη αναφορά1"/>
    <w:basedOn w:val="a1"/>
    <w:uiPriority w:val="99"/>
    <w:semiHidden/>
    <w:unhideWhenUsed/>
    <w:qFormat/>
    <w:rsid w:val="00314ABE"/>
    <w:rPr>
      <w:color w:val="605E5C"/>
      <w:shd w:val="clear" w:color="auto" w:fill="E1DFDD"/>
    </w:rPr>
  </w:style>
  <w:style w:type="character" w:customStyle="1" w:styleId="5Char">
    <w:name w:val="Επικεφαλίδα 5 Char"/>
    <w:basedOn w:val="a1"/>
    <w:qFormat/>
    <w:rsid w:val="00031DAB"/>
    <w:rPr>
      <w:rFonts w:ascii="Tahoma" w:hAnsi="Tahoma" w:cs="Tahoma"/>
      <w:b/>
      <w:bCs/>
      <w:sz w:val="22"/>
      <w:szCs w:val="22"/>
      <w:u w:val="single"/>
    </w:rPr>
  </w:style>
  <w:style w:type="character" w:customStyle="1" w:styleId="3Char">
    <w:name w:val="Σώμα κείμενου με εσοχή 3 Char"/>
    <w:basedOn w:val="a1"/>
    <w:qFormat/>
    <w:rsid w:val="00031DAB"/>
    <w:rPr>
      <w:rFonts w:ascii="Tahoma" w:hAnsi="Tahoma" w:cs="Tahoma"/>
      <w:b/>
      <w:bCs/>
      <w:sz w:val="22"/>
      <w:szCs w:val="22"/>
    </w:rPr>
  </w:style>
  <w:style w:type="paragraph" w:customStyle="1" w:styleId="a0">
    <w:name w:val="Επικεφαλίδα"/>
    <w:basedOn w:val="a"/>
    <w:next w:val="a7"/>
    <w:qFormat/>
    <w:rsid w:val="00031D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031DAB"/>
    <w:pPr>
      <w:spacing w:after="140" w:line="276" w:lineRule="auto"/>
    </w:pPr>
  </w:style>
  <w:style w:type="paragraph" w:styleId="a8">
    <w:name w:val="List"/>
    <w:basedOn w:val="a7"/>
    <w:rsid w:val="00031DAB"/>
    <w:rPr>
      <w:rFonts w:cs="Arial"/>
    </w:rPr>
  </w:style>
  <w:style w:type="paragraph" w:styleId="a9">
    <w:name w:val="caption"/>
    <w:basedOn w:val="a"/>
    <w:qFormat/>
    <w:rsid w:val="00031DA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Ευρετήριο"/>
    <w:basedOn w:val="a"/>
    <w:qFormat/>
    <w:rsid w:val="00031DAB"/>
    <w:pPr>
      <w:suppressLineNumbers/>
    </w:pPr>
    <w:rPr>
      <w:rFonts w:cs="Arial"/>
    </w:rPr>
  </w:style>
  <w:style w:type="paragraph" w:customStyle="1" w:styleId="ab">
    <w:name w:val="Κεφαλίδα και υποσέλιδο"/>
    <w:basedOn w:val="a"/>
    <w:qFormat/>
    <w:rsid w:val="00031DAB"/>
  </w:style>
  <w:style w:type="paragraph" w:styleId="a4">
    <w:name w:val="header"/>
    <w:basedOn w:val="a"/>
    <w:link w:val="Char"/>
    <w:uiPriority w:val="99"/>
    <w:unhideWhenUsed/>
    <w:rsid w:val="006F42E2"/>
    <w:pPr>
      <w:tabs>
        <w:tab w:val="center" w:pos="4153"/>
        <w:tab w:val="right" w:pos="8306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6F42E2"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Body Text Indent"/>
    <w:basedOn w:val="a"/>
    <w:link w:val="Char1"/>
    <w:rsid w:val="00DB0103"/>
    <w:pPr>
      <w:spacing w:after="0" w:line="240" w:lineRule="auto"/>
      <w:ind w:right="-335" w:firstLine="72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1">
    <w:name w:val="Σώμα κείμενου 21"/>
    <w:basedOn w:val="a"/>
    <w:qFormat/>
    <w:rsid w:val="00DB0103"/>
    <w:pPr>
      <w:tabs>
        <w:tab w:val="left" w:pos="851"/>
      </w:tabs>
      <w:spacing w:after="0" w:line="240" w:lineRule="auto"/>
      <w:ind w:left="1134" w:hanging="1134"/>
      <w:textAlignment w:val="baseline"/>
    </w:pPr>
    <w:rPr>
      <w:rFonts w:ascii="Tahoma" w:eastAsia="Times New Roman" w:hAnsi="Tahoma" w:cs="Tahoma"/>
      <w:sz w:val="24"/>
      <w:szCs w:val="20"/>
      <w:lang w:eastAsia="zh-CN"/>
    </w:rPr>
  </w:style>
  <w:style w:type="paragraph" w:styleId="ad">
    <w:name w:val="List Paragraph"/>
    <w:basedOn w:val="a"/>
    <w:qFormat/>
    <w:rsid w:val="00B9680C"/>
    <w:pPr>
      <w:ind w:left="720"/>
      <w:contextualSpacing/>
    </w:pPr>
  </w:style>
  <w:style w:type="paragraph" w:customStyle="1" w:styleId="ae">
    <w:name w:val="Περιεχόμενα πλαισίου"/>
    <w:basedOn w:val="a"/>
    <w:qFormat/>
    <w:rsid w:val="00031DAB"/>
  </w:style>
  <w:style w:type="paragraph" w:customStyle="1" w:styleId="12">
    <w:name w:val="Κανονικός πίνακας1"/>
    <w:qFormat/>
    <w:rsid w:val="00031DAB"/>
    <w:rPr>
      <w:rFonts w:ascii="Times New Roman" w:eastAsia="Courier New" w:hAnsi="Times New Roman" w:cs="Times New Roman"/>
      <w:sz w:val="20"/>
      <w:szCs w:val="20"/>
      <w:lang w:eastAsia="el-GR"/>
    </w:rPr>
  </w:style>
  <w:style w:type="paragraph" w:styleId="3">
    <w:name w:val="Body Text Indent 3"/>
    <w:basedOn w:val="a"/>
    <w:qFormat/>
    <w:rsid w:val="00031DAB"/>
    <w:pPr>
      <w:ind w:hanging="57"/>
      <w:jc w:val="both"/>
    </w:pPr>
    <w:rPr>
      <w:rFonts w:ascii="Tahoma" w:hAnsi="Tahoma" w:cs="Tahoma"/>
      <w:b/>
      <w:bCs/>
    </w:rPr>
  </w:style>
  <w:style w:type="paragraph" w:customStyle="1" w:styleId="2">
    <w:name w:val="Παράγραφος λίστας2"/>
    <w:basedOn w:val="a"/>
    <w:qFormat/>
    <w:rsid w:val="00031DAB"/>
    <w:pPr>
      <w:ind w:left="720"/>
      <w:contextualSpacing/>
    </w:pPr>
  </w:style>
  <w:style w:type="table" w:styleId="af">
    <w:name w:val="Table Grid"/>
    <w:basedOn w:val="a2"/>
    <w:uiPriority w:val="59"/>
    <w:rsid w:val="006F4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Char2"/>
    <w:uiPriority w:val="99"/>
    <w:semiHidden/>
    <w:unhideWhenUsed/>
    <w:rsid w:val="007E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1"/>
    <w:link w:val="af0"/>
    <w:uiPriority w:val="99"/>
    <w:semiHidden/>
    <w:rsid w:val="007E2D5A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1"/>
    <w:link w:val="1"/>
    <w:uiPriority w:val="9"/>
    <w:rsid w:val="004921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1">
    <w:name w:val="Intense Emphasis"/>
    <w:qFormat/>
    <w:rsid w:val="00492137"/>
    <w:rPr>
      <w:b/>
      <w:bCs/>
    </w:rPr>
  </w:style>
  <w:style w:type="paragraph" w:customStyle="1" w:styleId="af2">
    <w:name w:val="Περιεχόμενα πίνακα"/>
    <w:basedOn w:val="a"/>
    <w:qFormat/>
    <w:rsid w:val="00492137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styleId="af3">
    <w:name w:val="Strong"/>
    <w:uiPriority w:val="22"/>
    <w:qFormat/>
    <w:rsid w:val="009A6DB4"/>
    <w:rPr>
      <w:b/>
      <w:bCs/>
    </w:rPr>
  </w:style>
  <w:style w:type="paragraph" w:customStyle="1" w:styleId="Standard">
    <w:name w:val="Standard"/>
    <w:rsid w:val="009A6DB4"/>
    <w:pPr>
      <w:widowControl w:val="0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Default">
    <w:name w:val="Default"/>
    <w:rsid w:val="0024216A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BDC48-22B2-46B4-B060-40638960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256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5</vt:i4>
      </vt:variant>
    </vt:vector>
  </HeadingPairs>
  <TitlesOfParts>
    <vt:vector size="6" baseType="lpstr">
      <vt:lpstr/>
      <vt:lpstr/>
      <vt:lpstr/>
      <vt:lpstr/>
      <vt:lpstr>ΠΑΡΑΡΤΗΜΑ ΙΙ - ΠΙΝΑΚΑΣ ΣΥΜΜΟΡΦΩΣΗΣ</vt:lpstr>
      <vt:lpstr>ΠΑΡΑΡΤΗΜΑ IΙΙ – ΠΙΝΑΚΑΣ ΟΙΚΟΝΟΜΙΚΗΣ ΠΡΟΣΦΟΡΑΣ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ΜΑΡΙΑ ΤΖΗΜΑ</cp:lastModifiedBy>
  <cp:revision>2</cp:revision>
  <cp:lastPrinted>2024-02-09T08:31:00Z</cp:lastPrinted>
  <dcterms:created xsi:type="dcterms:W3CDTF">2024-02-09T10:22:00Z</dcterms:created>
  <dcterms:modified xsi:type="dcterms:W3CDTF">2024-02-09T10:22:00Z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